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E7D1" w14:textId="77777777" w:rsidR="00BF797D" w:rsidRPr="006E41FF" w:rsidRDefault="0010540A" w:rsidP="00BF797D">
      <w:pPr>
        <w:jc w:val="center"/>
        <w:rPr>
          <w:rFonts w:ascii="ＭＳ 明朝" w:eastAsia="ＭＳ 明朝" w:hAnsi="ＭＳ 明朝"/>
          <w:sz w:val="28"/>
          <w:szCs w:val="28"/>
        </w:rPr>
      </w:pPr>
      <w:r w:rsidRPr="006E41FF">
        <w:rPr>
          <w:rFonts w:ascii="ＭＳ 明朝" w:eastAsia="ＭＳ 明朝" w:hAnsi="ＭＳ 明朝" w:hint="eastAsia"/>
          <w:sz w:val="28"/>
          <w:szCs w:val="28"/>
        </w:rPr>
        <w:t>リスク分担表</w:t>
      </w:r>
    </w:p>
    <w:p w14:paraId="7AA28DC4" w14:textId="46C66BB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〇印がリスク負担者（甲は八尾市文化振興事業団</w:t>
      </w:r>
      <w:r w:rsidR="008470C2">
        <w:rPr>
          <w:rFonts w:ascii="ＭＳ 明朝" w:eastAsia="ＭＳ 明朝" w:hAnsi="ＭＳ 明朝" w:hint="eastAsia"/>
          <w:sz w:val="18"/>
          <w:szCs w:val="18"/>
        </w:rPr>
        <w:t>（以下、財団。）</w:t>
      </w:r>
      <w:r w:rsidRPr="005169E6">
        <w:rPr>
          <w:rFonts w:ascii="ＭＳ 明朝" w:eastAsia="ＭＳ 明朝" w:hAnsi="ＭＳ 明朝" w:hint="eastAsia"/>
          <w:sz w:val="18"/>
          <w:szCs w:val="18"/>
        </w:rPr>
        <w:t>、乙は</w:t>
      </w:r>
      <w:r w:rsidR="008470C2">
        <w:rPr>
          <w:rFonts w:ascii="ＭＳ 明朝" w:eastAsia="ＭＳ 明朝" w:hAnsi="ＭＳ 明朝" w:hint="eastAsia"/>
          <w:sz w:val="18"/>
          <w:szCs w:val="18"/>
        </w:rPr>
        <w:t>事業者</w:t>
      </w:r>
      <w:r w:rsidRPr="005169E6">
        <w:rPr>
          <w:rFonts w:ascii="ＭＳ 明朝" w:eastAsia="ＭＳ 明朝" w:hAnsi="ＭＳ 明朝" w:hint="eastAsia"/>
          <w:sz w:val="18"/>
          <w:szCs w:val="18"/>
        </w:rPr>
        <w:t>）</w:t>
      </w:r>
    </w:p>
    <w:tbl>
      <w:tblPr>
        <w:tblStyle w:val="a3"/>
        <w:tblpPr w:leftFromText="142" w:rightFromText="142" w:vertAnchor="page" w:horzAnchor="margin" w:tblpY="1895"/>
        <w:tblW w:w="9351" w:type="dxa"/>
        <w:tblLook w:val="04A0" w:firstRow="1" w:lastRow="0" w:firstColumn="1" w:lastColumn="0" w:noHBand="0" w:noVBand="1"/>
      </w:tblPr>
      <w:tblGrid>
        <w:gridCol w:w="426"/>
        <w:gridCol w:w="1696"/>
        <w:gridCol w:w="6095"/>
        <w:gridCol w:w="567"/>
        <w:gridCol w:w="567"/>
      </w:tblGrid>
      <w:tr w:rsidR="00BF797D" w:rsidRPr="005169E6" w14:paraId="540E5047" w14:textId="77777777" w:rsidTr="00BF797D">
        <w:trPr>
          <w:trHeight w:val="354"/>
        </w:trPr>
        <w:tc>
          <w:tcPr>
            <w:tcW w:w="426" w:type="dxa"/>
            <w:vMerge w:val="restart"/>
          </w:tcPr>
          <w:p w14:paraId="56DCD8DF" w14:textId="77777777"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段階</w:t>
            </w:r>
          </w:p>
        </w:tc>
        <w:tc>
          <w:tcPr>
            <w:tcW w:w="1696" w:type="dxa"/>
            <w:vMerge w:val="restart"/>
            <w:vAlign w:val="center"/>
          </w:tcPr>
          <w:p w14:paraId="7178CE75" w14:textId="77777777"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リスク種類</w:t>
            </w:r>
          </w:p>
        </w:tc>
        <w:tc>
          <w:tcPr>
            <w:tcW w:w="6095" w:type="dxa"/>
            <w:vMerge w:val="restart"/>
            <w:vAlign w:val="center"/>
          </w:tcPr>
          <w:p w14:paraId="42954A7A" w14:textId="77777777"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責任の内容</w:t>
            </w:r>
          </w:p>
        </w:tc>
        <w:tc>
          <w:tcPr>
            <w:tcW w:w="1134" w:type="dxa"/>
            <w:gridSpan w:val="2"/>
          </w:tcPr>
          <w:p w14:paraId="47D1BB61" w14:textId="0C8D9D83"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負担者</w:t>
            </w:r>
          </w:p>
        </w:tc>
      </w:tr>
      <w:tr w:rsidR="00BF797D" w:rsidRPr="005169E6" w14:paraId="57D64ECA" w14:textId="77777777" w:rsidTr="00BF797D">
        <w:trPr>
          <w:trHeight w:val="366"/>
        </w:trPr>
        <w:tc>
          <w:tcPr>
            <w:tcW w:w="426" w:type="dxa"/>
            <w:vMerge/>
          </w:tcPr>
          <w:p w14:paraId="46FF40F8" w14:textId="77777777" w:rsidR="00BF797D" w:rsidRPr="005169E6" w:rsidRDefault="00BF797D" w:rsidP="00BF797D">
            <w:pPr>
              <w:jc w:val="center"/>
              <w:rPr>
                <w:rFonts w:ascii="ＭＳ 明朝" w:eastAsia="ＭＳ 明朝" w:hAnsi="ＭＳ 明朝"/>
                <w:sz w:val="18"/>
                <w:szCs w:val="18"/>
              </w:rPr>
            </w:pPr>
          </w:p>
        </w:tc>
        <w:tc>
          <w:tcPr>
            <w:tcW w:w="1696" w:type="dxa"/>
            <w:vMerge/>
          </w:tcPr>
          <w:p w14:paraId="496C395E" w14:textId="77777777" w:rsidR="00BF797D" w:rsidRPr="005169E6" w:rsidRDefault="00BF797D" w:rsidP="00BF797D">
            <w:pPr>
              <w:jc w:val="center"/>
              <w:rPr>
                <w:rFonts w:ascii="ＭＳ 明朝" w:eastAsia="ＭＳ 明朝" w:hAnsi="ＭＳ 明朝"/>
                <w:sz w:val="18"/>
                <w:szCs w:val="18"/>
              </w:rPr>
            </w:pPr>
          </w:p>
        </w:tc>
        <w:tc>
          <w:tcPr>
            <w:tcW w:w="6095" w:type="dxa"/>
            <w:vMerge/>
          </w:tcPr>
          <w:p w14:paraId="57E1ABBB" w14:textId="77777777" w:rsidR="00BF797D" w:rsidRPr="005169E6" w:rsidRDefault="00BF797D" w:rsidP="00BF797D">
            <w:pPr>
              <w:jc w:val="center"/>
              <w:rPr>
                <w:rFonts w:ascii="ＭＳ 明朝" w:eastAsia="ＭＳ 明朝" w:hAnsi="ＭＳ 明朝"/>
                <w:sz w:val="18"/>
                <w:szCs w:val="18"/>
              </w:rPr>
            </w:pPr>
          </w:p>
        </w:tc>
        <w:tc>
          <w:tcPr>
            <w:tcW w:w="567" w:type="dxa"/>
          </w:tcPr>
          <w:p w14:paraId="078603F2" w14:textId="5696448D"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甲</w:t>
            </w:r>
          </w:p>
        </w:tc>
        <w:tc>
          <w:tcPr>
            <w:tcW w:w="567" w:type="dxa"/>
          </w:tcPr>
          <w:p w14:paraId="3B521AAE" w14:textId="7A956F94"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乙</w:t>
            </w:r>
          </w:p>
        </w:tc>
      </w:tr>
      <w:tr w:rsidR="00BF797D" w:rsidRPr="005169E6" w14:paraId="0E5E285E" w14:textId="77777777" w:rsidTr="00BF797D">
        <w:tc>
          <w:tcPr>
            <w:tcW w:w="426" w:type="dxa"/>
            <w:vMerge w:val="restart"/>
          </w:tcPr>
          <w:p w14:paraId="442A9E0B" w14:textId="7777777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共通</w:t>
            </w:r>
          </w:p>
        </w:tc>
        <w:tc>
          <w:tcPr>
            <w:tcW w:w="1696" w:type="dxa"/>
          </w:tcPr>
          <w:p w14:paraId="31FDD534" w14:textId="7777777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法令等の変更</w:t>
            </w:r>
          </w:p>
        </w:tc>
        <w:tc>
          <w:tcPr>
            <w:tcW w:w="6095" w:type="dxa"/>
          </w:tcPr>
          <w:p w14:paraId="4F41E291" w14:textId="77777777" w:rsidR="002224BC"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2224BC">
              <w:rPr>
                <w:rFonts w:ascii="ＭＳ 明朝" w:eastAsia="ＭＳ 明朝" w:hAnsi="ＭＳ 明朝" w:cs="ＭＳ Ｐ明朝" w:hint="eastAsia"/>
                <w:kern w:val="0"/>
                <w:sz w:val="18"/>
                <w:szCs w:val="18"/>
              </w:rPr>
              <w:t>乙が行う</w:t>
            </w:r>
            <w:r w:rsidR="002224BC" w:rsidRPr="002224BC">
              <w:rPr>
                <w:rFonts w:ascii="ＭＳ 明朝" w:eastAsia="ＭＳ 明朝" w:hAnsi="ＭＳ 明朝" w:cs="ＭＳ Ｐ明朝" w:hint="eastAsia"/>
                <w:kern w:val="0"/>
                <w:sz w:val="18"/>
                <w:szCs w:val="18"/>
              </w:rPr>
              <w:t>カフェ・</w:t>
            </w:r>
            <w:r w:rsidRPr="002224BC">
              <w:rPr>
                <w:rFonts w:ascii="ＭＳ 明朝" w:eastAsia="ＭＳ 明朝" w:hAnsi="ＭＳ 明朝" w:cs="ＭＳ Ｐ明朝" w:hint="eastAsia"/>
                <w:kern w:val="0"/>
                <w:sz w:val="18"/>
                <w:szCs w:val="18"/>
              </w:rPr>
              <w:t>レストラン運営</w:t>
            </w:r>
            <w:r w:rsidR="002224BC" w:rsidRPr="002224BC">
              <w:rPr>
                <w:rFonts w:ascii="ＭＳ 明朝" w:eastAsia="ＭＳ 明朝" w:hAnsi="ＭＳ 明朝" w:cs="ＭＳ Ｐ明朝" w:hint="eastAsia"/>
                <w:kern w:val="0"/>
                <w:sz w:val="18"/>
                <w:szCs w:val="18"/>
              </w:rPr>
              <w:t>及び</w:t>
            </w:r>
            <w:r w:rsidRPr="002224BC">
              <w:rPr>
                <w:rFonts w:ascii="ＭＳ 明朝" w:eastAsia="ＭＳ 明朝" w:hAnsi="ＭＳ 明朝" w:cs="ＭＳ Ｐ明朝" w:hint="eastAsia"/>
                <w:kern w:val="0"/>
                <w:sz w:val="18"/>
                <w:szCs w:val="18"/>
              </w:rPr>
              <w:t>賑わい</w:t>
            </w:r>
            <w:r w:rsidR="002224BC" w:rsidRPr="002224BC">
              <w:rPr>
                <w:rFonts w:ascii="ＭＳ 明朝" w:eastAsia="ＭＳ 明朝" w:hAnsi="ＭＳ 明朝" w:cs="ＭＳ Ｐ明朝" w:hint="eastAsia"/>
                <w:kern w:val="0"/>
                <w:sz w:val="18"/>
                <w:szCs w:val="18"/>
              </w:rPr>
              <w:t>創出</w:t>
            </w:r>
            <w:r w:rsidRPr="002224BC">
              <w:rPr>
                <w:rFonts w:ascii="ＭＳ 明朝" w:eastAsia="ＭＳ 明朝" w:hAnsi="ＭＳ 明朝" w:cs="ＭＳ Ｐ明朝" w:hint="eastAsia"/>
                <w:kern w:val="0"/>
                <w:sz w:val="18"/>
                <w:szCs w:val="18"/>
              </w:rPr>
              <w:t>業務に</w:t>
            </w:r>
            <w:r w:rsidRPr="005169E6">
              <w:rPr>
                <w:rFonts w:ascii="ＭＳ 明朝" w:eastAsia="ＭＳ 明朝" w:hAnsi="ＭＳ 明朝" w:cs="ＭＳ Ｐ明朝" w:hint="eastAsia"/>
                <w:color w:val="000000"/>
                <w:kern w:val="0"/>
                <w:sz w:val="18"/>
                <w:szCs w:val="18"/>
              </w:rPr>
              <w:t>影響を及ぼす</w:t>
            </w:r>
          </w:p>
          <w:p w14:paraId="71E8F11F" w14:textId="7C4A739A"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法令等の変更（他の項目に記載されているものを除く）</w:t>
            </w:r>
          </w:p>
        </w:tc>
        <w:tc>
          <w:tcPr>
            <w:tcW w:w="567" w:type="dxa"/>
          </w:tcPr>
          <w:p w14:paraId="10772C2C" w14:textId="77777777" w:rsidR="00BF797D" w:rsidRPr="005169E6" w:rsidRDefault="00BF797D" w:rsidP="00BF797D">
            <w:pPr>
              <w:jc w:val="center"/>
              <w:rPr>
                <w:rFonts w:ascii="ＭＳ 明朝" w:eastAsia="ＭＳ 明朝" w:hAnsi="ＭＳ 明朝"/>
                <w:sz w:val="18"/>
                <w:szCs w:val="18"/>
              </w:rPr>
            </w:pPr>
          </w:p>
        </w:tc>
        <w:tc>
          <w:tcPr>
            <w:tcW w:w="567" w:type="dxa"/>
          </w:tcPr>
          <w:p w14:paraId="46E65BD7" w14:textId="5AE11763"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1C8EEEEA" w14:textId="77777777" w:rsidTr="00BF797D">
        <w:tc>
          <w:tcPr>
            <w:tcW w:w="426" w:type="dxa"/>
            <w:vMerge/>
          </w:tcPr>
          <w:p w14:paraId="4D3F48C8" w14:textId="77777777" w:rsidR="00BF797D" w:rsidRPr="005169E6" w:rsidRDefault="00BF797D" w:rsidP="00BF797D">
            <w:pPr>
              <w:rPr>
                <w:rFonts w:ascii="ＭＳ 明朝" w:eastAsia="ＭＳ 明朝" w:hAnsi="ＭＳ 明朝"/>
                <w:sz w:val="18"/>
                <w:szCs w:val="18"/>
              </w:rPr>
            </w:pPr>
          </w:p>
        </w:tc>
        <w:tc>
          <w:tcPr>
            <w:tcW w:w="1696" w:type="dxa"/>
          </w:tcPr>
          <w:p w14:paraId="0FD80810" w14:textId="7777777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物価</w:t>
            </w:r>
          </w:p>
        </w:tc>
        <w:tc>
          <w:tcPr>
            <w:tcW w:w="6095" w:type="dxa"/>
          </w:tcPr>
          <w:p w14:paraId="6DB9F466"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決定後の物価変動等（急激なインフレ･デフレに伴うコスト増など）</w:t>
            </w:r>
          </w:p>
        </w:tc>
        <w:tc>
          <w:tcPr>
            <w:tcW w:w="567" w:type="dxa"/>
          </w:tcPr>
          <w:p w14:paraId="11E1DBCD" w14:textId="77777777" w:rsidR="00BF797D" w:rsidRPr="005169E6" w:rsidRDefault="00BF797D" w:rsidP="00BF797D">
            <w:pPr>
              <w:jc w:val="center"/>
              <w:rPr>
                <w:rFonts w:ascii="ＭＳ 明朝" w:eastAsia="ＭＳ 明朝" w:hAnsi="ＭＳ 明朝"/>
                <w:sz w:val="18"/>
                <w:szCs w:val="18"/>
              </w:rPr>
            </w:pPr>
          </w:p>
        </w:tc>
        <w:tc>
          <w:tcPr>
            <w:tcW w:w="567" w:type="dxa"/>
          </w:tcPr>
          <w:p w14:paraId="20BA0CEF" w14:textId="73D7CA1C"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30D4F4E3" w14:textId="77777777" w:rsidTr="00BF797D">
        <w:tc>
          <w:tcPr>
            <w:tcW w:w="426" w:type="dxa"/>
            <w:vMerge/>
          </w:tcPr>
          <w:p w14:paraId="3270426D" w14:textId="77777777" w:rsidR="00BF797D" w:rsidRPr="005169E6" w:rsidRDefault="00BF797D" w:rsidP="00BF797D">
            <w:pPr>
              <w:rPr>
                <w:rFonts w:ascii="ＭＳ 明朝" w:eastAsia="ＭＳ 明朝" w:hAnsi="ＭＳ 明朝"/>
                <w:sz w:val="18"/>
                <w:szCs w:val="18"/>
              </w:rPr>
            </w:pPr>
          </w:p>
        </w:tc>
        <w:tc>
          <w:tcPr>
            <w:tcW w:w="1696" w:type="dxa"/>
            <w:vMerge w:val="restart"/>
          </w:tcPr>
          <w:p w14:paraId="17B12B03" w14:textId="7777777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資金調達</w:t>
            </w:r>
          </w:p>
        </w:tc>
        <w:tc>
          <w:tcPr>
            <w:tcW w:w="6095" w:type="dxa"/>
          </w:tcPr>
          <w:p w14:paraId="02CBDCA6"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資金調達不能による本業務の中断等</w:t>
            </w:r>
          </w:p>
        </w:tc>
        <w:tc>
          <w:tcPr>
            <w:tcW w:w="567" w:type="dxa"/>
          </w:tcPr>
          <w:p w14:paraId="61DC7583" w14:textId="77777777" w:rsidR="00BF797D" w:rsidRPr="005169E6" w:rsidRDefault="00BF797D" w:rsidP="00BF797D">
            <w:pPr>
              <w:jc w:val="center"/>
              <w:rPr>
                <w:rFonts w:ascii="ＭＳ 明朝" w:eastAsia="ＭＳ 明朝" w:hAnsi="ＭＳ 明朝"/>
                <w:sz w:val="18"/>
                <w:szCs w:val="18"/>
              </w:rPr>
            </w:pPr>
          </w:p>
        </w:tc>
        <w:tc>
          <w:tcPr>
            <w:tcW w:w="567" w:type="dxa"/>
          </w:tcPr>
          <w:p w14:paraId="61951F0C" w14:textId="38718983"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3D87A686" w14:textId="77777777" w:rsidTr="00BF797D">
        <w:tc>
          <w:tcPr>
            <w:tcW w:w="426" w:type="dxa"/>
            <w:vMerge/>
          </w:tcPr>
          <w:p w14:paraId="74C38705" w14:textId="77777777" w:rsidR="00BF797D" w:rsidRPr="005169E6" w:rsidRDefault="00BF797D" w:rsidP="00BF797D">
            <w:pPr>
              <w:rPr>
                <w:rFonts w:ascii="ＭＳ 明朝" w:eastAsia="ＭＳ 明朝" w:hAnsi="ＭＳ 明朝"/>
                <w:sz w:val="18"/>
                <w:szCs w:val="18"/>
              </w:rPr>
            </w:pPr>
          </w:p>
        </w:tc>
        <w:tc>
          <w:tcPr>
            <w:tcW w:w="1696" w:type="dxa"/>
            <w:vMerge/>
          </w:tcPr>
          <w:p w14:paraId="0C1FD3DD" w14:textId="77777777" w:rsidR="00BF797D" w:rsidRPr="005169E6" w:rsidRDefault="00BF797D" w:rsidP="00BF797D">
            <w:pPr>
              <w:rPr>
                <w:rFonts w:ascii="ＭＳ 明朝" w:eastAsia="ＭＳ 明朝" w:hAnsi="ＭＳ 明朝"/>
                <w:sz w:val="18"/>
                <w:szCs w:val="18"/>
              </w:rPr>
            </w:pPr>
          </w:p>
        </w:tc>
        <w:tc>
          <w:tcPr>
            <w:tcW w:w="6095" w:type="dxa"/>
          </w:tcPr>
          <w:p w14:paraId="3C0F814E"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金利上昇等による資金調達費用の増加</w:t>
            </w:r>
          </w:p>
        </w:tc>
        <w:tc>
          <w:tcPr>
            <w:tcW w:w="567" w:type="dxa"/>
          </w:tcPr>
          <w:p w14:paraId="39E053C5" w14:textId="77777777" w:rsidR="00BF797D" w:rsidRPr="005169E6" w:rsidRDefault="00BF797D" w:rsidP="00BF797D">
            <w:pPr>
              <w:jc w:val="center"/>
              <w:rPr>
                <w:rFonts w:ascii="ＭＳ 明朝" w:eastAsia="ＭＳ 明朝" w:hAnsi="ＭＳ 明朝"/>
                <w:sz w:val="18"/>
                <w:szCs w:val="18"/>
              </w:rPr>
            </w:pPr>
          </w:p>
        </w:tc>
        <w:tc>
          <w:tcPr>
            <w:tcW w:w="567" w:type="dxa"/>
          </w:tcPr>
          <w:p w14:paraId="6DFA7C83" w14:textId="76B52B72"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67AEA7E6" w14:textId="77777777" w:rsidTr="00BF797D">
        <w:tc>
          <w:tcPr>
            <w:tcW w:w="426" w:type="dxa"/>
            <w:vMerge/>
          </w:tcPr>
          <w:p w14:paraId="180C431D" w14:textId="77777777" w:rsidR="00BF797D" w:rsidRPr="005169E6" w:rsidRDefault="00BF797D" w:rsidP="00BF797D">
            <w:pPr>
              <w:rPr>
                <w:rFonts w:ascii="ＭＳ 明朝" w:eastAsia="ＭＳ 明朝" w:hAnsi="ＭＳ 明朝"/>
                <w:sz w:val="18"/>
                <w:szCs w:val="18"/>
              </w:rPr>
            </w:pPr>
          </w:p>
        </w:tc>
        <w:tc>
          <w:tcPr>
            <w:tcW w:w="1696" w:type="dxa"/>
            <w:vMerge w:val="restart"/>
          </w:tcPr>
          <w:p w14:paraId="2977809C" w14:textId="7777777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税制変更</w:t>
            </w:r>
          </w:p>
        </w:tc>
        <w:tc>
          <w:tcPr>
            <w:tcW w:w="6095" w:type="dxa"/>
          </w:tcPr>
          <w:p w14:paraId="688DA8AD"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消費税（地方消費税を含む）率の変更</w:t>
            </w:r>
          </w:p>
        </w:tc>
        <w:tc>
          <w:tcPr>
            <w:tcW w:w="1134" w:type="dxa"/>
            <w:gridSpan w:val="2"/>
          </w:tcPr>
          <w:p w14:paraId="411542C0" w14:textId="546E273E" w:rsidR="00BF797D" w:rsidRPr="005169E6" w:rsidRDefault="00BF797D" w:rsidP="00BF797D">
            <w:pPr>
              <w:autoSpaceDE w:val="0"/>
              <w:autoSpaceDN w:val="0"/>
              <w:adjustRightInd w:val="0"/>
              <w:jc w:val="center"/>
              <w:rPr>
                <w:rFonts w:ascii="ＭＳ 明朝" w:eastAsia="ＭＳ 明朝" w:hAnsi="ＭＳ 明朝" w:cs="ＭＳ Ｐ明朝"/>
                <w:color w:val="000000"/>
                <w:kern w:val="0"/>
                <w:sz w:val="18"/>
                <w:szCs w:val="18"/>
              </w:rPr>
            </w:pPr>
            <w:r w:rsidRPr="005169E6">
              <w:rPr>
                <w:rFonts w:ascii="ＭＳ 明朝" w:eastAsia="ＭＳ 明朝" w:hAnsi="ＭＳ 明朝" w:hint="eastAsia"/>
                <w:sz w:val="18"/>
                <w:szCs w:val="18"/>
              </w:rPr>
              <w:t>協議事項</w:t>
            </w:r>
          </w:p>
        </w:tc>
      </w:tr>
      <w:tr w:rsidR="00BF797D" w:rsidRPr="005169E6" w14:paraId="0ADF7F63" w14:textId="77777777" w:rsidTr="00BF797D">
        <w:tc>
          <w:tcPr>
            <w:tcW w:w="426" w:type="dxa"/>
            <w:vMerge/>
          </w:tcPr>
          <w:p w14:paraId="326C0ED4" w14:textId="77777777" w:rsidR="00BF797D" w:rsidRPr="005169E6" w:rsidRDefault="00BF797D" w:rsidP="00BF797D">
            <w:pPr>
              <w:rPr>
                <w:rFonts w:ascii="ＭＳ 明朝" w:eastAsia="ＭＳ 明朝" w:hAnsi="ＭＳ 明朝"/>
                <w:sz w:val="18"/>
                <w:szCs w:val="18"/>
              </w:rPr>
            </w:pPr>
          </w:p>
        </w:tc>
        <w:tc>
          <w:tcPr>
            <w:tcW w:w="1696" w:type="dxa"/>
            <w:vMerge/>
          </w:tcPr>
          <w:p w14:paraId="7681A08C" w14:textId="77777777" w:rsidR="00BF797D" w:rsidRPr="005169E6" w:rsidRDefault="00BF797D" w:rsidP="00BF797D">
            <w:pPr>
              <w:rPr>
                <w:rFonts w:ascii="ＭＳ 明朝" w:eastAsia="ＭＳ 明朝" w:hAnsi="ＭＳ 明朝"/>
                <w:sz w:val="18"/>
                <w:szCs w:val="18"/>
              </w:rPr>
            </w:pPr>
          </w:p>
        </w:tc>
        <w:tc>
          <w:tcPr>
            <w:tcW w:w="6095" w:type="dxa"/>
          </w:tcPr>
          <w:p w14:paraId="65F90A47"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法人税・法人住民税率の変更</w:t>
            </w:r>
          </w:p>
        </w:tc>
        <w:tc>
          <w:tcPr>
            <w:tcW w:w="567" w:type="dxa"/>
          </w:tcPr>
          <w:p w14:paraId="1E0C2388" w14:textId="77777777" w:rsidR="00BF797D" w:rsidRPr="005169E6" w:rsidRDefault="00BF797D" w:rsidP="00BF797D">
            <w:pPr>
              <w:jc w:val="center"/>
              <w:rPr>
                <w:rFonts w:ascii="ＭＳ 明朝" w:eastAsia="ＭＳ 明朝" w:hAnsi="ＭＳ 明朝"/>
                <w:sz w:val="18"/>
                <w:szCs w:val="18"/>
              </w:rPr>
            </w:pPr>
          </w:p>
        </w:tc>
        <w:tc>
          <w:tcPr>
            <w:tcW w:w="567" w:type="dxa"/>
          </w:tcPr>
          <w:p w14:paraId="52BBD4CC" w14:textId="3A8B4BE9"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1E8EE6BE" w14:textId="77777777" w:rsidTr="00BF797D">
        <w:tc>
          <w:tcPr>
            <w:tcW w:w="426" w:type="dxa"/>
            <w:vMerge/>
          </w:tcPr>
          <w:p w14:paraId="3B26B44F" w14:textId="77777777" w:rsidR="00BF797D" w:rsidRPr="005169E6" w:rsidRDefault="00BF797D" w:rsidP="00BF797D">
            <w:pPr>
              <w:rPr>
                <w:rFonts w:ascii="ＭＳ 明朝" w:eastAsia="ＭＳ 明朝" w:hAnsi="ＭＳ 明朝"/>
                <w:sz w:val="18"/>
                <w:szCs w:val="18"/>
              </w:rPr>
            </w:pPr>
          </w:p>
        </w:tc>
        <w:tc>
          <w:tcPr>
            <w:tcW w:w="1696" w:type="dxa"/>
            <w:vMerge/>
          </w:tcPr>
          <w:p w14:paraId="56E00F24" w14:textId="77777777" w:rsidR="00BF797D" w:rsidRPr="005169E6" w:rsidRDefault="00BF797D" w:rsidP="00BF797D">
            <w:pPr>
              <w:rPr>
                <w:rFonts w:ascii="ＭＳ 明朝" w:eastAsia="ＭＳ 明朝" w:hAnsi="ＭＳ 明朝"/>
                <w:sz w:val="18"/>
                <w:szCs w:val="18"/>
              </w:rPr>
            </w:pPr>
          </w:p>
        </w:tc>
        <w:tc>
          <w:tcPr>
            <w:tcW w:w="6095" w:type="dxa"/>
          </w:tcPr>
          <w:p w14:paraId="6CB1CD1D"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事業所税率の変更</w:t>
            </w:r>
          </w:p>
        </w:tc>
        <w:tc>
          <w:tcPr>
            <w:tcW w:w="567" w:type="dxa"/>
          </w:tcPr>
          <w:p w14:paraId="7C16C718" w14:textId="77777777" w:rsidR="00BF797D" w:rsidRPr="005169E6" w:rsidRDefault="00BF797D" w:rsidP="00BF797D">
            <w:pPr>
              <w:jc w:val="center"/>
              <w:rPr>
                <w:rFonts w:ascii="ＭＳ 明朝" w:eastAsia="ＭＳ 明朝" w:hAnsi="ＭＳ 明朝"/>
                <w:sz w:val="18"/>
                <w:szCs w:val="18"/>
              </w:rPr>
            </w:pPr>
          </w:p>
        </w:tc>
        <w:tc>
          <w:tcPr>
            <w:tcW w:w="567" w:type="dxa"/>
          </w:tcPr>
          <w:p w14:paraId="10E0E3C6" w14:textId="0CEBFFE4"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4D002A18" w14:textId="77777777" w:rsidTr="00BF797D">
        <w:tc>
          <w:tcPr>
            <w:tcW w:w="426" w:type="dxa"/>
            <w:vMerge/>
          </w:tcPr>
          <w:p w14:paraId="6B36C942" w14:textId="77777777" w:rsidR="00BF797D" w:rsidRPr="005169E6" w:rsidRDefault="00BF797D" w:rsidP="00BF797D">
            <w:pPr>
              <w:rPr>
                <w:rFonts w:ascii="ＭＳ 明朝" w:eastAsia="ＭＳ 明朝" w:hAnsi="ＭＳ 明朝"/>
                <w:sz w:val="18"/>
                <w:szCs w:val="18"/>
              </w:rPr>
            </w:pPr>
          </w:p>
        </w:tc>
        <w:tc>
          <w:tcPr>
            <w:tcW w:w="1696" w:type="dxa"/>
            <w:vMerge/>
          </w:tcPr>
          <w:p w14:paraId="2FD3D8B2" w14:textId="77777777" w:rsidR="00BF797D" w:rsidRPr="005169E6" w:rsidRDefault="00BF797D" w:rsidP="00BF797D">
            <w:pPr>
              <w:rPr>
                <w:rFonts w:ascii="ＭＳ 明朝" w:eastAsia="ＭＳ 明朝" w:hAnsi="ＭＳ 明朝"/>
                <w:sz w:val="18"/>
                <w:szCs w:val="18"/>
              </w:rPr>
            </w:pPr>
          </w:p>
        </w:tc>
        <w:tc>
          <w:tcPr>
            <w:tcW w:w="6095" w:type="dxa"/>
          </w:tcPr>
          <w:p w14:paraId="6D2CF7E8"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それ以外で本業務に影響するもの</w:t>
            </w:r>
          </w:p>
        </w:tc>
        <w:tc>
          <w:tcPr>
            <w:tcW w:w="1134" w:type="dxa"/>
            <w:gridSpan w:val="2"/>
          </w:tcPr>
          <w:p w14:paraId="451836EE" w14:textId="3171B644"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協議事項</w:t>
            </w:r>
          </w:p>
        </w:tc>
      </w:tr>
      <w:tr w:rsidR="00BF797D" w:rsidRPr="005169E6" w14:paraId="7B2401D3" w14:textId="77777777" w:rsidTr="00BF797D">
        <w:tc>
          <w:tcPr>
            <w:tcW w:w="426" w:type="dxa"/>
            <w:vMerge/>
          </w:tcPr>
          <w:p w14:paraId="1A5BA832" w14:textId="77777777" w:rsidR="00BF797D" w:rsidRPr="005169E6" w:rsidRDefault="00BF797D" w:rsidP="00BF797D">
            <w:pPr>
              <w:rPr>
                <w:rFonts w:ascii="ＭＳ 明朝" w:eastAsia="ＭＳ 明朝" w:hAnsi="ＭＳ 明朝"/>
                <w:sz w:val="18"/>
                <w:szCs w:val="18"/>
              </w:rPr>
            </w:pPr>
          </w:p>
        </w:tc>
        <w:tc>
          <w:tcPr>
            <w:tcW w:w="1696" w:type="dxa"/>
            <w:vMerge w:val="restart"/>
          </w:tcPr>
          <w:p w14:paraId="495058F6"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不可抗力※</w:t>
            </w:r>
          </w:p>
        </w:tc>
        <w:tc>
          <w:tcPr>
            <w:tcW w:w="6095" w:type="dxa"/>
          </w:tcPr>
          <w:p w14:paraId="2A71A432"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不可抗力による業務変更、中止、延期等</w:t>
            </w:r>
          </w:p>
        </w:tc>
        <w:tc>
          <w:tcPr>
            <w:tcW w:w="1134" w:type="dxa"/>
            <w:gridSpan w:val="2"/>
          </w:tcPr>
          <w:p w14:paraId="068D7090" w14:textId="6A9FD0D3"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協議事項</w:t>
            </w:r>
          </w:p>
        </w:tc>
      </w:tr>
      <w:tr w:rsidR="00BF797D" w:rsidRPr="005169E6" w14:paraId="0C78EFAC" w14:textId="77777777" w:rsidTr="00BF797D">
        <w:tc>
          <w:tcPr>
            <w:tcW w:w="426" w:type="dxa"/>
            <w:vMerge/>
          </w:tcPr>
          <w:p w14:paraId="2F6700BA" w14:textId="77777777" w:rsidR="00BF797D" w:rsidRPr="005169E6" w:rsidRDefault="00BF797D" w:rsidP="00BF797D">
            <w:pPr>
              <w:rPr>
                <w:rFonts w:ascii="ＭＳ 明朝" w:eastAsia="ＭＳ 明朝" w:hAnsi="ＭＳ 明朝"/>
                <w:sz w:val="18"/>
                <w:szCs w:val="18"/>
              </w:rPr>
            </w:pPr>
          </w:p>
        </w:tc>
        <w:tc>
          <w:tcPr>
            <w:tcW w:w="1696" w:type="dxa"/>
            <w:vMerge/>
          </w:tcPr>
          <w:p w14:paraId="1D93A9D4" w14:textId="77777777" w:rsidR="00BF797D" w:rsidRPr="005169E6" w:rsidRDefault="00BF797D" w:rsidP="00BF797D">
            <w:pPr>
              <w:rPr>
                <w:rFonts w:ascii="ＭＳ 明朝" w:eastAsia="ＭＳ 明朝" w:hAnsi="ＭＳ 明朝"/>
                <w:sz w:val="18"/>
                <w:szCs w:val="18"/>
              </w:rPr>
            </w:pPr>
          </w:p>
        </w:tc>
        <w:tc>
          <w:tcPr>
            <w:tcW w:w="6095" w:type="dxa"/>
          </w:tcPr>
          <w:p w14:paraId="44E6DDB7"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不可抗力による施設利用者に対する救済</w:t>
            </w:r>
          </w:p>
        </w:tc>
        <w:tc>
          <w:tcPr>
            <w:tcW w:w="1134" w:type="dxa"/>
            <w:gridSpan w:val="2"/>
          </w:tcPr>
          <w:p w14:paraId="6273B879" w14:textId="101B2677"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協議事項</w:t>
            </w:r>
          </w:p>
        </w:tc>
      </w:tr>
      <w:tr w:rsidR="00BF797D" w:rsidRPr="005169E6" w14:paraId="02D8B0A1" w14:textId="77777777" w:rsidTr="00BF797D">
        <w:tc>
          <w:tcPr>
            <w:tcW w:w="426" w:type="dxa"/>
            <w:vMerge/>
          </w:tcPr>
          <w:p w14:paraId="168F5AAD" w14:textId="77777777" w:rsidR="00BF797D" w:rsidRPr="005169E6" w:rsidRDefault="00BF797D" w:rsidP="00BF797D">
            <w:pPr>
              <w:rPr>
                <w:rFonts w:ascii="ＭＳ 明朝" w:eastAsia="ＭＳ 明朝" w:hAnsi="ＭＳ 明朝"/>
                <w:sz w:val="18"/>
                <w:szCs w:val="18"/>
              </w:rPr>
            </w:pPr>
          </w:p>
        </w:tc>
        <w:tc>
          <w:tcPr>
            <w:tcW w:w="1696" w:type="dxa"/>
            <w:vMerge/>
          </w:tcPr>
          <w:p w14:paraId="14965360" w14:textId="77777777" w:rsidR="00BF797D" w:rsidRPr="005169E6" w:rsidRDefault="00BF797D" w:rsidP="00BF797D">
            <w:pPr>
              <w:rPr>
                <w:rFonts w:ascii="ＭＳ 明朝" w:eastAsia="ＭＳ 明朝" w:hAnsi="ＭＳ 明朝"/>
                <w:sz w:val="18"/>
                <w:szCs w:val="18"/>
              </w:rPr>
            </w:pPr>
          </w:p>
        </w:tc>
        <w:tc>
          <w:tcPr>
            <w:tcW w:w="6095" w:type="dxa"/>
          </w:tcPr>
          <w:p w14:paraId="66094A03"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不可抗力による施設・設備の復旧費用</w:t>
            </w:r>
          </w:p>
        </w:tc>
        <w:tc>
          <w:tcPr>
            <w:tcW w:w="567" w:type="dxa"/>
          </w:tcPr>
          <w:p w14:paraId="0D694184" w14:textId="70FA7847"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w:t>
            </w:r>
          </w:p>
        </w:tc>
        <w:tc>
          <w:tcPr>
            <w:tcW w:w="567" w:type="dxa"/>
          </w:tcPr>
          <w:p w14:paraId="1A031210" w14:textId="77777777" w:rsidR="00BF797D" w:rsidRPr="005169E6" w:rsidRDefault="00BF797D" w:rsidP="00BF797D">
            <w:pPr>
              <w:jc w:val="center"/>
              <w:rPr>
                <w:rFonts w:ascii="ＭＳ 明朝" w:eastAsia="ＭＳ 明朝" w:hAnsi="ＭＳ 明朝"/>
                <w:sz w:val="18"/>
                <w:szCs w:val="18"/>
              </w:rPr>
            </w:pPr>
          </w:p>
        </w:tc>
      </w:tr>
      <w:tr w:rsidR="00BF797D" w:rsidRPr="005169E6" w14:paraId="0474A52B" w14:textId="77777777" w:rsidTr="00BF797D">
        <w:tc>
          <w:tcPr>
            <w:tcW w:w="426" w:type="dxa"/>
            <w:vMerge/>
          </w:tcPr>
          <w:p w14:paraId="4DFCC889" w14:textId="77777777" w:rsidR="00BF797D" w:rsidRPr="005169E6" w:rsidRDefault="00BF797D" w:rsidP="00BF797D">
            <w:pPr>
              <w:rPr>
                <w:rFonts w:ascii="ＭＳ 明朝" w:eastAsia="ＭＳ 明朝" w:hAnsi="ＭＳ 明朝"/>
                <w:sz w:val="18"/>
                <w:szCs w:val="18"/>
              </w:rPr>
            </w:pPr>
          </w:p>
        </w:tc>
        <w:tc>
          <w:tcPr>
            <w:tcW w:w="1696" w:type="dxa"/>
            <w:vMerge w:val="restart"/>
          </w:tcPr>
          <w:p w14:paraId="75A60483"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本業務の</w:t>
            </w:r>
          </w:p>
          <w:p w14:paraId="7D081723"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中止・延期</w:t>
            </w:r>
          </w:p>
        </w:tc>
        <w:tc>
          <w:tcPr>
            <w:tcW w:w="6095" w:type="dxa"/>
          </w:tcPr>
          <w:p w14:paraId="3A6C9C2A" w14:textId="26421AD6" w:rsidR="00BF797D" w:rsidRPr="002224BC" w:rsidRDefault="00BF797D" w:rsidP="00BF797D">
            <w:pPr>
              <w:autoSpaceDE w:val="0"/>
              <w:autoSpaceDN w:val="0"/>
              <w:adjustRightInd w:val="0"/>
              <w:jc w:val="left"/>
              <w:rPr>
                <w:rFonts w:ascii="ＭＳ 明朝" w:eastAsia="ＭＳ 明朝" w:hAnsi="ＭＳ 明朝"/>
                <w:sz w:val="18"/>
                <w:szCs w:val="18"/>
              </w:rPr>
            </w:pPr>
            <w:r w:rsidRPr="002224BC">
              <w:rPr>
                <w:rFonts w:ascii="ＭＳ 明朝" w:eastAsia="ＭＳ 明朝" w:hAnsi="ＭＳ 明朝" w:cs="ＭＳ Ｐ明朝" w:hint="eastAsia"/>
                <w:kern w:val="0"/>
                <w:sz w:val="18"/>
                <w:szCs w:val="18"/>
              </w:rPr>
              <w:t>建物所有者（八尾市）の責任によるもの</w:t>
            </w:r>
          </w:p>
        </w:tc>
        <w:tc>
          <w:tcPr>
            <w:tcW w:w="567" w:type="dxa"/>
          </w:tcPr>
          <w:p w14:paraId="73AFDA3C" w14:textId="1564DA9E"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w:t>
            </w:r>
          </w:p>
        </w:tc>
        <w:tc>
          <w:tcPr>
            <w:tcW w:w="567" w:type="dxa"/>
          </w:tcPr>
          <w:p w14:paraId="3C542DFA" w14:textId="77777777" w:rsidR="00BF797D" w:rsidRPr="005169E6" w:rsidRDefault="00BF797D" w:rsidP="00BF797D">
            <w:pPr>
              <w:jc w:val="center"/>
              <w:rPr>
                <w:rFonts w:ascii="ＭＳ 明朝" w:eastAsia="ＭＳ 明朝" w:hAnsi="ＭＳ 明朝"/>
                <w:sz w:val="18"/>
                <w:szCs w:val="18"/>
              </w:rPr>
            </w:pPr>
          </w:p>
        </w:tc>
      </w:tr>
      <w:tr w:rsidR="00BF797D" w:rsidRPr="005169E6" w14:paraId="5F280FAF" w14:textId="77777777" w:rsidTr="00BF797D">
        <w:tc>
          <w:tcPr>
            <w:tcW w:w="426" w:type="dxa"/>
            <w:vMerge/>
          </w:tcPr>
          <w:p w14:paraId="09F111D4" w14:textId="77777777" w:rsidR="00BF797D" w:rsidRPr="005169E6" w:rsidRDefault="00BF797D" w:rsidP="00BF797D">
            <w:pPr>
              <w:rPr>
                <w:rFonts w:ascii="ＭＳ 明朝" w:eastAsia="ＭＳ 明朝" w:hAnsi="ＭＳ 明朝"/>
                <w:sz w:val="18"/>
                <w:szCs w:val="18"/>
              </w:rPr>
            </w:pPr>
          </w:p>
        </w:tc>
        <w:tc>
          <w:tcPr>
            <w:tcW w:w="1696" w:type="dxa"/>
            <w:vMerge/>
          </w:tcPr>
          <w:p w14:paraId="0045B621" w14:textId="77777777" w:rsidR="00BF797D" w:rsidRPr="005169E6" w:rsidRDefault="00BF797D" w:rsidP="00BF797D">
            <w:pPr>
              <w:rPr>
                <w:rFonts w:ascii="ＭＳ 明朝" w:eastAsia="ＭＳ 明朝" w:hAnsi="ＭＳ 明朝"/>
                <w:sz w:val="18"/>
                <w:szCs w:val="18"/>
              </w:rPr>
            </w:pPr>
          </w:p>
        </w:tc>
        <w:tc>
          <w:tcPr>
            <w:tcW w:w="6095" w:type="dxa"/>
          </w:tcPr>
          <w:p w14:paraId="0D68C7BD" w14:textId="4BD33755" w:rsidR="00BF797D" w:rsidRPr="002224BC" w:rsidRDefault="00BF797D" w:rsidP="00BF797D">
            <w:pPr>
              <w:autoSpaceDE w:val="0"/>
              <w:autoSpaceDN w:val="0"/>
              <w:adjustRightInd w:val="0"/>
              <w:jc w:val="left"/>
              <w:rPr>
                <w:rFonts w:ascii="ＭＳ 明朝" w:eastAsia="ＭＳ 明朝" w:hAnsi="ＭＳ 明朝"/>
                <w:sz w:val="18"/>
                <w:szCs w:val="18"/>
              </w:rPr>
            </w:pPr>
            <w:r w:rsidRPr="002224BC">
              <w:rPr>
                <w:rFonts w:ascii="ＭＳ 明朝" w:eastAsia="ＭＳ 明朝" w:hAnsi="ＭＳ 明朝" w:cs="ＭＳ Ｐ明朝" w:hint="eastAsia"/>
                <w:kern w:val="0"/>
                <w:sz w:val="18"/>
                <w:szCs w:val="18"/>
              </w:rPr>
              <w:t>法令等の変更により甲</w:t>
            </w:r>
            <w:r w:rsidR="005169E6" w:rsidRPr="002224BC">
              <w:rPr>
                <w:rFonts w:ascii="ＭＳ 明朝" w:eastAsia="ＭＳ 明朝" w:hAnsi="ＭＳ 明朝" w:cs="ＭＳ Ｐ明朝" w:hint="eastAsia"/>
                <w:kern w:val="0"/>
                <w:sz w:val="18"/>
                <w:szCs w:val="18"/>
              </w:rPr>
              <w:t>が</w:t>
            </w:r>
            <w:r w:rsidRPr="002224BC">
              <w:rPr>
                <w:rFonts w:ascii="ＭＳ 明朝" w:eastAsia="ＭＳ 明朝" w:hAnsi="ＭＳ 明朝" w:cs="ＭＳ Ｐ明朝" w:hint="eastAsia"/>
                <w:kern w:val="0"/>
                <w:sz w:val="18"/>
                <w:szCs w:val="18"/>
              </w:rPr>
              <w:t>施設</w:t>
            </w:r>
            <w:r w:rsidR="005169E6" w:rsidRPr="002224BC">
              <w:rPr>
                <w:rFonts w:ascii="ＭＳ 明朝" w:eastAsia="ＭＳ 明朝" w:hAnsi="ＭＳ 明朝" w:cs="ＭＳ Ｐ明朝" w:hint="eastAsia"/>
                <w:kern w:val="0"/>
                <w:sz w:val="18"/>
                <w:szCs w:val="18"/>
              </w:rPr>
              <w:t>の管理</w:t>
            </w:r>
            <w:r w:rsidRPr="002224BC">
              <w:rPr>
                <w:rFonts w:ascii="ＭＳ 明朝" w:eastAsia="ＭＳ 明朝" w:hAnsi="ＭＳ 明朝" w:cs="ＭＳ Ｐ明朝" w:hint="eastAsia"/>
                <w:kern w:val="0"/>
                <w:sz w:val="18"/>
                <w:szCs w:val="18"/>
              </w:rPr>
              <w:t>が困難になったことによるもの</w:t>
            </w:r>
          </w:p>
        </w:tc>
        <w:tc>
          <w:tcPr>
            <w:tcW w:w="567" w:type="dxa"/>
          </w:tcPr>
          <w:p w14:paraId="07C35689" w14:textId="5923A4B5"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w:t>
            </w:r>
          </w:p>
        </w:tc>
        <w:tc>
          <w:tcPr>
            <w:tcW w:w="567" w:type="dxa"/>
          </w:tcPr>
          <w:p w14:paraId="6BDB8271" w14:textId="77777777" w:rsidR="00BF797D" w:rsidRPr="005169E6" w:rsidRDefault="00BF797D" w:rsidP="00BF797D">
            <w:pPr>
              <w:jc w:val="center"/>
              <w:rPr>
                <w:rFonts w:ascii="ＭＳ 明朝" w:eastAsia="ＭＳ 明朝" w:hAnsi="ＭＳ 明朝"/>
                <w:sz w:val="18"/>
                <w:szCs w:val="18"/>
              </w:rPr>
            </w:pPr>
          </w:p>
        </w:tc>
      </w:tr>
      <w:tr w:rsidR="00BF797D" w:rsidRPr="005169E6" w14:paraId="5C1F8E84" w14:textId="77777777" w:rsidTr="00BF797D">
        <w:tc>
          <w:tcPr>
            <w:tcW w:w="426" w:type="dxa"/>
            <w:vMerge/>
          </w:tcPr>
          <w:p w14:paraId="1EEE8883" w14:textId="77777777" w:rsidR="00BF797D" w:rsidRPr="005169E6" w:rsidRDefault="00BF797D" w:rsidP="00BF797D">
            <w:pPr>
              <w:rPr>
                <w:rFonts w:ascii="ＭＳ 明朝" w:eastAsia="ＭＳ 明朝" w:hAnsi="ＭＳ 明朝"/>
                <w:sz w:val="18"/>
                <w:szCs w:val="18"/>
              </w:rPr>
            </w:pPr>
          </w:p>
        </w:tc>
        <w:tc>
          <w:tcPr>
            <w:tcW w:w="1696" w:type="dxa"/>
            <w:vMerge/>
          </w:tcPr>
          <w:p w14:paraId="3FF7DE8F" w14:textId="77777777" w:rsidR="00BF797D" w:rsidRPr="005169E6" w:rsidRDefault="00BF797D" w:rsidP="00BF797D">
            <w:pPr>
              <w:rPr>
                <w:rFonts w:ascii="ＭＳ 明朝" w:eastAsia="ＭＳ 明朝" w:hAnsi="ＭＳ 明朝"/>
                <w:sz w:val="18"/>
                <w:szCs w:val="18"/>
              </w:rPr>
            </w:pPr>
          </w:p>
        </w:tc>
        <w:tc>
          <w:tcPr>
            <w:tcW w:w="6095" w:type="dxa"/>
          </w:tcPr>
          <w:p w14:paraId="2321ED0B"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乙の破綻、事業放棄等、乙の責任によるもの</w:t>
            </w:r>
          </w:p>
        </w:tc>
        <w:tc>
          <w:tcPr>
            <w:tcW w:w="567" w:type="dxa"/>
          </w:tcPr>
          <w:p w14:paraId="678F7159" w14:textId="77777777" w:rsidR="00BF797D" w:rsidRPr="005169E6" w:rsidRDefault="00BF797D" w:rsidP="00BF797D">
            <w:pPr>
              <w:jc w:val="center"/>
              <w:rPr>
                <w:rFonts w:ascii="ＭＳ 明朝" w:eastAsia="ＭＳ 明朝" w:hAnsi="ＭＳ 明朝"/>
                <w:sz w:val="18"/>
                <w:szCs w:val="18"/>
              </w:rPr>
            </w:pPr>
          </w:p>
        </w:tc>
        <w:tc>
          <w:tcPr>
            <w:tcW w:w="567" w:type="dxa"/>
          </w:tcPr>
          <w:p w14:paraId="04FC3F93" w14:textId="54C483ED"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1D77638F" w14:textId="77777777" w:rsidTr="00BF797D">
        <w:tc>
          <w:tcPr>
            <w:tcW w:w="426" w:type="dxa"/>
            <w:vMerge/>
          </w:tcPr>
          <w:p w14:paraId="41AB4CEC" w14:textId="77777777" w:rsidR="00BF797D" w:rsidRPr="005169E6" w:rsidRDefault="00BF797D" w:rsidP="00BF797D">
            <w:pPr>
              <w:rPr>
                <w:rFonts w:ascii="ＭＳ 明朝" w:eastAsia="ＭＳ 明朝" w:hAnsi="ＭＳ 明朝"/>
                <w:sz w:val="18"/>
                <w:szCs w:val="18"/>
              </w:rPr>
            </w:pPr>
          </w:p>
        </w:tc>
        <w:tc>
          <w:tcPr>
            <w:tcW w:w="1696" w:type="dxa"/>
            <w:vMerge w:val="restart"/>
          </w:tcPr>
          <w:p w14:paraId="63B2D3F2"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本業務の運営内容の変更</w:t>
            </w:r>
          </w:p>
        </w:tc>
        <w:tc>
          <w:tcPr>
            <w:tcW w:w="6095" w:type="dxa"/>
          </w:tcPr>
          <w:p w14:paraId="5E79DF6D"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財団の運営方針等による期間中の変更</w:t>
            </w:r>
          </w:p>
        </w:tc>
        <w:tc>
          <w:tcPr>
            <w:tcW w:w="567" w:type="dxa"/>
          </w:tcPr>
          <w:p w14:paraId="047D43C0" w14:textId="1205FA7C"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c>
          <w:tcPr>
            <w:tcW w:w="567" w:type="dxa"/>
          </w:tcPr>
          <w:p w14:paraId="549CC67C" w14:textId="77777777" w:rsidR="00BF797D" w:rsidRPr="005169E6" w:rsidRDefault="00BF797D" w:rsidP="00BF797D">
            <w:pPr>
              <w:jc w:val="center"/>
              <w:rPr>
                <w:rFonts w:ascii="ＭＳ 明朝" w:eastAsia="ＭＳ 明朝" w:hAnsi="ＭＳ 明朝"/>
                <w:sz w:val="18"/>
                <w:szCs w:val="18"/>
              </w:rPr>
            </w:pPr>
          </w:p>
        </w:tc>
      </w:tr>
      <w:tr w:rsidR="00BF797D" w:rsidRPr="005169E6" w14:paraId="78196F29" w14:textId="77777777" w:rsidTr="00BF797D">
        <w:tc>
          <w:tcPr>
            <w:tcW w:w="426" w:type="dxa"/>
            <w:vMerge/>
          </w:tcPr>
          <w:p w14:paraId="083316A1" w14:textId="77777777" w:rsidR="00BF797D" w:rsidRPr="005169E6" w:rsidRDefault="00BF797D" w:rsidP="00BF797D">
            <w:pPr>
              <w:rPr>
                <w:rFonts w:ascii="ＭＳ 明朝" w:eastAsia="ＭＳ 明朝" w:hAnsi="ＭＳ 明朝"/>
                <w:sz w:val="18"/>
                <w:szCs w:val="18"/>
              </w:rPr>
            </w:pPr>
          </w:p>
        </w:tc>
        <w:tc>
          <w:tcPr>
            <w:tcW w:w="1696" w:type="dxa"/>
            <w:vMerge/>
          </w:tcPr>
          <w:p w14:paraId="2AF7E260"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p>
        </w:tc>
        <w:tc>
          <w:tcPr>
            <w:tcW w:w="6095" w:type="dxa"/>
          </w:tcPr>
          <w:p w14:paraId="02B44616" w14:textId="1E7798EA" w:rsidR="00BF797D" w:rsidRPr="005169E6" w:rsidRDefault="008470C2" w:rsidP="00BF797D">
            <w:pPr>
              <w:autoSpaceDE w:val="0"/>
              <w:autoSpaceDN w:val="0"/>
              <w:adjustRightInd w:val="0"/>
              <w:jc w:val="left"/>
              <w:rPr>
                <w:rFonts w:ascii="ＭＳ 明朝" w:eastAsia="ＭＳ 明朝" w:hAnsi="ＭＳ 明朝" w:cs="ＭＳ Ｐ明朝"/>
                <w:color w:val="000000"/>
                <w:kern w:val="0"/>
                <w:sz w:val="18"/>
                <w:szCs w:val="18"/>
              </w:rPr>
            </w:pPr>
            <w:r>
              <w:rPr>
                <w:rFonts w:ascii="ＭＳ 明朝" w:eastAsia="ＭＳ 明朝" w:hAnsi="ＭＳ 明朝" w:cs="ＭＳ Ｐ明朝" w:hint="eastAsia"/>
                <w:color w:val="000000"/>
                <w:kern w:val="0"/>
                <w:sz w:val="18"/>
                <w:szCs w:val="18"/>
              </w:rPr>
              <w:t>事業者</w:t>
            </w:r>
            <w:r w:rsidR="00BF797D" w:rsidRPr="005169E6">
              <w:rPr>
                <w:rFonts w:ascii="ＭＳ 明朝" w:eastAsia="ＭＳ 明朝" w:hAnsi="ＭＳ 明朝" w:cs="ＭＳ Ｐ明朝" w:hint="eastAsia"/>
                <w:color w:val="000000"/>
                <w:kern w:val="0"/>
                <w:sz w:val="18"/>
                <w:szCs w:val="18"/>
              </w:rPr>
              <w:t>の発案による期間中の変更</w:t>
            </w:r>
          </w:p>
        </w:tc>
        <w:tc>
          <w:tcPr>
            <w:tcW w:w="567" w:type="dxa"/>
          </w:tcPr>
          <w:p w14:paraId="58F158DD" w14:textId="77777777" w:rsidR="00BF797D" w:rsidRPr="005169E6" w:rsidRDefault="00BF797D" w:rsidP="00BF797D">
            <w:pPr>
              <w:jc w:val="center"/>
              <w:rPr>
                <w:rFonts w:ascii="ＭＳ 明朝" w:eastAsia="ＭＳ 明朝" w:hAnsi="ＭＳ 明朝"/>
                <w:sz w:val="18"/>
                <w:szCs w:val="18"/>
              </w:rPr>
            </w:pPr>
          </w:p>
        </w:tc>
        <w:tc>
          <w:tcPr>
            <w:tcW w:w="567" w:type="dxa"/>
          </w:tcPr>
          <w:p w14:paraId="3DEAE9D5" w14:textId="4A2AA62D"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557E6E57" w14:textId="77777777" w:rsidTr="00BF797D">
        <w:tc>
          <w:tcPr>
            <w:tcW w:w="426" w:type="dxa"/>
            <w:vMerge w:val="restart"/>
          </w:tcPr>
          <w:p w14:paraId="02CA6F7C" w14:textId="77777777" w:rsidR="00BF797D" w:rsidRPr="005169E6" w:rsidRDefault="00BF797D" w:rsidP="00BF797D">
            <w:pPr>
              <w:rPr>
                <w:rFonts w:ascii="ＭＳ 明朝" w:eastAsia="ＭＳ 明朝" w:hAnsi="ＭＳ 明朝"/>
                <w:sz w:val="18"/>
                <w:szCs w:val="18"/>
              </w:rPr>
            </w:pPr>
            <w:r w:rsidRPr="005169E6">
              <w:rPr>
                <w:rFonts w:ascii="ＭＳ 明朝" w:eastAsia="ＭＳ 明朝" w:hAnsi="ＭＳ 明朝" w:hint="eastAsia"/>
                <w:sz w:val="18"/>
                <w:szCs w:val="18"/>
              </w:rPr>
              <w:t>管理運営</w:t>
            </w:r>
          </w:p>
        </w:tc>
        <w:tc>
          <w:tcPr>
            <w:tcW w:w="1696" w:type="dxa"/>
          </w:tcPr>
          <w:p w14:paraId="2B2397A1"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申請</w:t>
            </w:r>
          </w:p>
        </w:tc>
        <w:tc>
          <w:tcPr>
            <w:tcW w:w="6095" w:type="dxa"/>
          </w:tcPr>
          <w:p w14:paraId="0F7CBC15"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申請費用・許認可等の取得費用・業務引継に要する費用など</w:t>
            </w:r>
          </w:p>
        </w:tc>
        <w:tc>
          <w:tcPr>
            <w:tcW w:w="567" w:type="dxa"/>
          </w:tcPr>
          <w:p w14:paraId="3F482BC6" w14:textId="77777777" w:rsidR="00BF797D" w:rsidRPr="005169E6" w:rsidRDefault="00BF797D" w:rsidP="00BF797D">
            <w:pPr>
              <w:jc w:val="center"/>
              <w:rPr>
                <w:rFonts w:ascii="ＭＳ 明朝" w:eastAsia="ＭＳ 明朝" w:hAnsi="ＭＳ 明朝"/>
                <w:sz w:val="18"/>
                <w:szCs w:val="18"/>
              </w:rPr>
            </w:pPr>
          </w:p>
        </w:tc>
        <w:tc>
          <w:tcPr>
            <w:tcW w:w="567" w:type="dxa"/>
          </w:tcPr>
          <w:p w14:paraId="4EC422F8" w14:textId="6135E955"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3D67C669" w14:textId="77777777" w:rsidTr="00BF797D">
        <w:tc>
          <w:tcPr>
            <w:tcW w:w="426" w:type="dxa"/>
            <w:vMerge/>
          </w:tcPr>
          <w:p w14:paraId="6E5BEF2C" w14:textId="77777777" w:rsidR="00BF797D" w:rsidRPr="005169E6" w:rsidRDefault="00BF797D" w:rsidP="00BF797D">
            <w:pPr>
              <w:rPr>
                <w:rFonts w:ascii="ＭＳ 明朝" w:eastAsia="ＭＳ 明朝" w:hAnsi="ＭＳ 明朝"/>
                <w:sz w:val="18"/>
                <w:szCs w:val="18"/>
              </w:rPr>
            </w:pPr>
          </w:p>
        </w:tc>
        <w:tc>
          <w:tcPr>
            <w:tcW w:w="1696" w:type="dxa"/>
          </w:tcPr>
          <w:p w14:paraId="57F35695"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需要変動</w:t>
            </w:r>
          </w:p>
        </w:tc>
        <w:tc>
          <w:tcPr>
            <w:tcW w:w="6095" w:type="dxa"/>
          </w:tcPr>
          <w:p w14:paraId="2D4D65AD"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当初の需要見込みと異なる状況の発生</w:t>
            </w:r>
          </w:p>
        </w:tc>
        <w:tc>
          <w:tcPr>
            <w:tcW w:w="567" w:type="dxa"/>
          </w:tcPr>
          <w:p w14:paraId="0D4265A2" w14:textId="77777777" w:rsidR="00BF797D" w:rsidRPr="005169E6" w:rsidRDefault="00BF797D" w:rsidP="00BF797D">
            <w:pPr>
              <w:jc w:val="center"/>
              <w:rPr>
                <w:rFonts w:ascii="ＭＳ 明朝" w:eastAsia="ＭＳ 明朝" w:hAnsi="ＭＳ 明朝"/>
                <w:sz w:val="18"/>
                <w:szCs w:val="18"/>
              </w:rPr>
            </w:pPr>
          </w:p>
        </w:tc>
        <w:tc>
          <w:tcPr>
            <w:tcW w:w="567" w:type="dxa"/>
          </w:tcPr>
          <w:p w14:paraId="4741ABC7" w14:textId="6C454BAD"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280244" w:rsidRPr="005169E6" w14:paraId="569034D6" w14:textId="77777777" w:rsidTr="00280244">
        <w:trPr>
          <w:trHeight w:val="309"/>
        </w:trPr>
        <w:tc>
          <w:tcPr>
            <w:tcW w:w="426" w:type="dxa"/>
            <w:vMerge/>
          </w:tcPr>
          <w:p w14:paraId="5133912C" w14:textId="77777777" w:rsidR="00280244" w:rsidRPr="005169E6" w:rsidRDefault="00280244" w:rsidP="00BF797D">
            <w:pPr>
              <w:rPr>
                <w:rFonts w:ascii="ＭＳ 明朝" w:eastAsia="ＭＳ 明朝" w:hAnsi="ＭＳ 明朝"/>
                <w:sz w:val="18"/>
                <w:szCs w:val="18"/>
              </w:rPr>
            </w:pPr>
          </w:p>
        </w:tc>
        <w:tc>
          <w:tcPr>
            <w:tcW w:w="1696" w:type="dxa"/>
          </w:tcPr>
          <w:p w14:paraId="42551575" w14:textId="77777777" w:rsidR="00280244" w:rsidRPr="005169E6" w:rsidRDefault="00280244"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運営費の膨張</w:t>
            </w:r>
          </w:p>
        </w:tc>
        <w:tc>
          <w:tcPr>
            <w:tcW w:w="6095" w:type="dxa"/>
          </w:tcPr>
          <w:p w14:paraId="5525067D" w14:textId="77777777" w:rsidR="00280244" w:rsidRPr="005169E6" w:rsidRDefault="00280244"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甲以外の要因による運営費の膨張</w:t>
            </w:r>
          </w:p>
        </w:tc>
        <w:tc>
          <w:tcPr>
            <w:tcW w:w="567" w:type="dxa"/>
          </w:tcPr>
          <w:p w14:paraId="0876D336" w14:textId="77777777" w:rsidR="00280244" w:rsidRPr="005169E6" w:rsidRDefault="00280244" w:rsidP="00BF797D">
            <w:pPr>
              <w:jc w:val="center"/>
              <w:rPr>
                <w:rFonts w:ascii="ＭＳ 明朝" w:eastAsia="ＭＳ 明朝" w:hAnsi="ＭＳ 明朝"/>
                <w:sz w:val="18"/>
                <w:szCs w:val="18"/>
              </w:rPr>
            </w:pPr>
          </w:p>
        </w:tc>
        <w:tc>
          <w:tcPr>
            <w:tcW w:w="567" w:type="dxa"/>
          </w:tcPr>
          <w:p w14:paraId="51918460" w14:textId="332C3D19" w:rsidR="00280244" w:rsidRPr="005169E6" w:rsidRDefault="00280244"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2339DCB8" w14:textId="77777777" w:rsidTr="00BF797D">
        <w:tc>
          <w:tcPr>
            <w:tcW w:w="426" w:type="dxa"/>
            <w:vMerge/>
          </w:tcPr>
          <w:p w14:paraId="3DAACC30" w14:textId="77777777" w:rsidR="00BF797D" w:rsidRPr="005169E6" w:rsidRDefault="00BF797D" w:rsidP="00BF797D">
            <w:pPr>
              <w:rPr>
                <w:rFonts w:ascii="ＭＳ 明朝" w:eastAsia="ＭＳ 明朝" w:hAnsi="ＭＳ 明朝"/>
                <w:sz w:val="18"/>
                <w:szCs w:val="18"/>
              </w:rPr>
            </w:pPr>
          </w:p>
        </w:tc>
        <w:tc>
          <w:tcPr>
            <w:tcW w:w="1696" w:type="dxa"/>
            <w:vMerge w:val="restart"/>
          </w:tcPr>
          <w:p w14:paraId="5C682E65"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施設等の修繕</w:t>
            </w:r>
          </w:p>
        </w:tc>
        <w:tc>
          <w:tcPr>
            <w:tcW w:w="6095" w:type="dxa"/>
          </w:tcPr>
          <w:p w14:paraId="23C8B42E"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施設等の大規模な改修及び、建築物の躯体部分の補修</w:t>
            </w:r>
          </w:p>
        </w:tc>
        <w:tc>
          <w:tcPr>
            <w:tcW w:w="567" w:type="dxa"/>
          </w:tcPr>
          <w:p w14:paraId="65B51A3B" w14:textId="2FF3468D"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c>
          <w:tcPr>
            <w:tcW w:w="567" w:type="dxa"/>
          </w:tcPr>
          <w:p w14:paraId="6FBC3B3F" w14:textId="77777777" w:rsidR="00BF797D" w:rsidRPr="005169E6" w:rsidRDefault="00BF797D" w:rsidP="00BF797D">
            <w:pPr>
              <w:jc w:val="center"/>
              <w:rPr>
                <w:rFonts w:ascii="ＭＳ 明朝" w:eastAsia="ＭＳ 明朝" w:hAnsi="ＭＳ 明朝"/>
                <w:sz w:val="18"/>
                <w:szCs w:val="18"/>
              </w:rPr>
            </w:pPr>
          </w:p>
        </w:tc>
      </w:tr>
      <w:tr w:rsidR="00BF797D" w:rsidRPr="005169E6" w14:paraId="458563A6" w14:textId="77777777" w:rsidTr="00BF797D">
        <w:tc>
          <w:tcPr>
            <w:tcW w:w="426" w:type="dxa"/>
            <w:vMerge/>
          </w:tcPr>
          <w:p w14:paraId="7DD549FE" w14:textId="77777777" w:rsidR="00BF797D" w:rsidRPr="005169E6" w:rsidRDefault="00BF797D" w:rsidP="00BF797D">
            <w:pPr>
              <w:rPr>
                <w:rFonts w:ascii="ＭＳ 明朝" w:eastAsia="ＭＳ 明朝" w:hAnsi="ＭＳ 明朝"/>
                <w:sz w:val="18"/>
                <w:szCs w:val="18"/>
              </w:rPr>
            </w:pPr>
          </w:p>
        </w:tc>
        <w:tc>
          <w:tcPr>
            <w:tcW w:w="1696" w:type="dxa"/>
            <w:vMerge/>
          </w:tcPr>
          <w:p w14:paraId="7A849C97" w14:textId="77777777" w:rsidR="00BF797D" w:rsidRPr="005169E6" w:rsidRDefault="00BF797D" w:rsidP="00BF797D">
            <w:pPr>
              <w:rPr>
                <w:rFonts w:ascii="ＭＳ 明朝" w:eastAsia="ＭＳ 明朝" w:hAnsi="ＭＳ 明朝"/>
                <w:sz w:val="18"/>
                <w:szCs w:val="18"/>
              </w:rPr>
            </w:pPr>
          </w:p>
        </w:tc>
        <w:tc>
          <w:tcPr>
            <w:tcW w:w="6095" w:type="dxa"/>
          </w:tcPr>
          <w:p w14:paraId="4C784EDB"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法令等の変更により必要となった改修及び修繕等</w:t>
            </w:r>
          </w:p>
        </w:tc>
        <w:tc>
          <w:tcPr>
            <w:tcW w:w="567" w:type="dxa"/>
          </w:tcPr>
          <w:p w14:paraId="3E760718" w14:textId="22E65EF3"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c>
          <w:tcPr>
            <w:tcW w:w="567" w:type="dxa"/>
          </w:tcPr>
          <w:p w14:paraId="50FAEDE6" w14:textId="77777777" w:rsidR="00BF797D" w:rsidRPr="005169E6" w:rsidRDefault="00BF797D" w:rsidP="00BF797D">
            <w:pPr>
              <w:jc w:val="center"/>
              <w:rPr>
                <w:rFonts w:ascii="ＭＳ 明朝" w:eastAsia="ＭＳ 明朝" w:hAnsi="ＭＳ 明朝"/>
                <w:sz w:val="18"/>
                <w:szCs w:val="18"/>
              </w:rPr>
            </w:pPr>
          </w:p>
        </w:tc>
      </w:tr>
      <w:tr w:rsidR="00BF797D" w:rsidRPr="005169E6" w14:paraId="5B332A5B" w14:textId="77777777" w:rsidTr="00BF797D">
        <w:tc>
          <w:tcPr>
            <w:tcW w:w="426" w:type="dxa"/>
            <w:vMerge/>
          </w:tcPr>
          <w:p w14:paraId="294CC201" w14:textId="77777777" w:rsidR="00BF797D" w:rsidRPr="005169E6" w:rsidRDefault="00BF797D" w:rsidP="00BF797D">
            <w:pPr>
              <w:rPr>
                <w:rFonts w:ascii="ＭＳ 明朝" w:eastAsia="ＭＳ 明朝" w:hAnsi="ＭＳ 明朝"/>
                <w:sz w:val="18"/>
                <w:szCs w:val="18"/>
              </w:rPr>
            </w:pPr>
          </w:p>
        </w:tc>
        <w:tc>
          <w:tcPr>
            <w:tcW w:w="1696" w:type="dxa"/>
            <w:vMerge/>
          </w:tcPr>
          <w:p w14:paraId="00BB6D05" w14:textId="77777777" w:rsidR="00BF797D" w:rsidRPr="005169E6" w:rsidRDefault="00BF797D" w:rsidP="00BF797D">
            <w:pPr>
              <w:rPr>
                <w:rFonts w:ascii="ＭＳ 明朝" w:eastAsia="ＭＳ 明朝" w:hAnsi="ＭＳ 明朝"/>
                <w:sz w:val="18"/>
                <w:szCs w:val="18"/>
              </w:rPr>
            </w:pPr>
          </w:p>
        </w:tc>
        <w:tc>
          <w:tcPr>
            <w:tcW w:w="6095" w:type="dxa"/>
          </w:tcPr>
          <w:p w14:paraId="31520553"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上記以外の補修・修繕の場合</w:t>
            </w:r>
          </w:p>
        </w:tc>
        <w:tc>
          <w:tcPr>
            <w:tcW w:w="567" w:type="dxa"/>
          </w:tcPr>
          <w:p w14:paraId="32A316F3" w14:textId="77777777" w:rsidR="00BF797D" w:rsidRPr="005169E6" w:rsidRDefault="00BF797D" w:rsidP="00BF797D">
            <w:pPr>
              <w:jc w:val="center"/>
              <w:rPr>
                <w:rFonts w:ascii="ＭＳ 明朝" w:eastAsia="ＭＳ 明朝" w:hAnsi="ＭＳ 明朝"/>
                <w:sz w:val="18"/>
                <w:szCs w:val="18"/>
              </w:rPr>
            </w:pPr>
          </w:p>
        </w:tc>
        <w:tc>
          <w:tcPr>
            <w:tcW w:w="567" w:type="dxa"/>
          </w:tcPr>
          <w:p w14:paraId="35B4266E" w14:textId="7AD54DF1"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4C33E63C" w14:textId="77777777" w:rsidTr="00BF797D">
        <w:tc>
          <w:tcPr>
            <w:tcW w:w="426" w:type="dxa"/>
            <w:vMerge/>
          </w:tcPr>
          <w:p w14:paraId="54ECC5DD" w14:textId="77777777" w:rsidR="00BF797D" w:rsidRPr="005169E6" w:rsidRDefault="00BF797D" w:rsidP="00BF797D">
            <w:pPr>
              <w:rPr>
                <w:rFonts w:ascii="ＭＳ 明朝" w:eastAsia="ＭＳ 明朝" w:hAnsi="ＭＳ 明朝"/>
                <w:sz w:val="18"/>
                <w:szCs w:val="18"/>
              </w:rPr>
            </w:pPr>
          </w:p>
        </w:tc>
        <w:tc>
          <w:tcPr>
            <w:tcW w:w="1696" w:type="dxa"/>
            <w:vMerge w:val="restart"/>
          </w:tcPr>
          <w:p w14:paraId="1A6FA334"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債務不履行</w:t>
            </w:r>
          </w:p>
        </w:tc>
        <w:tc>
          <w:tcPr>
            <w:tcW w:w="6095" w:type="dxa"/>
          </w:tcPr>
          <w:p w14:paraId="47D4B54B"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甲の協定等の内容の不履行</w:t>
            </w:r>
          </w:p>
        </w:tc>
        <w:tc>
          <w:tcPr>
            <w:tcW w:w="567" w:type="dxa"/>
          </w:tcPr>
          <w:p w14:paraId="463BC8F3" w14:textId="641C0332"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c>
          <w:tcPr>
            <w:tcW w:w="567" w:type="dxa"/>
          </w:tcPr>
          <w:p w14:paraId="7E98EFC9" w14:textId="77777777" w:rsidR="00BF797D" w:rsidRPr="005169E6" w:rsidRDefault="00BF797D" w:rsidP="00BF797D">
            <w:pPr>
              <w:jc w:val="center"/>
              <w:rPr>
                <w:rFonts w:ascii="ＭＳ 明朝" w:eastAsia="ＭＳ 明朝" w:hAnsi="ＭＳ 明朝"/>
                <w:sz w:val="18"/>
                <w:szCs w:val="18"/>
              </w:rPr>
            </w:pPr>
          </w:p>
        </w:tc>
      </w:tr>
      <w:tr w:rsidR="00BF797D" w:rsidRPr="005169E6" w14:paraId="659E344D" w14:textId="77777777" w:rsidTr="00BF797D">
        <w:tc>
          <w:tcPr>
            <w:tcW w:w="426" w:type="dxa"/>
            <w:vMerge/>
          </w:tcPr>
          <w:p w14:paraId="7E145B24" w14:textId="77777777" w:rsidR="00BF797D" w:rsidRPr="005169E6" w:rsidRDefault="00BF797D" w:rsidP="00BF797D">
            <w:pPr>
              <w:rPr>
                <w:rFonts w:ascii="ＭＳ 明朝" w:eastAsia="ＭＳ 明朝" w:hAnsi="ＭＳ 明朝"/>
                <w:sz w:val="18"/>
                <w:szCs w:val="18"/>
              </w:rPr>
            </w:pPr>
          </w:p>
        </w:tc>
        <w:tc>
          <w:tcPr>
            <w:tcW w:w="1696" w:type="dxa"/>
            <w:vMerge/>
          </w:tcPr>
          <w:p w14:paraId="6DF981FD" w14:textId="77777777" w:rsidR="00BF797D" w:rsidRPr="005169E6" w:rsidRDefault="00BF797D" w:rsidP="00BF797D">
            <w:pPr>
              <w:rPr>
                <w:rFonts w:ascii="ＭＳ 明朝" w:eastAsia="ＭＳ 明朝" w:hAnsi="ＭＳ 明朝"/>
                <w:sz w:val="18"/>
                <w:szCs w:val="18"/>
              </w:rPr>
            </w:pPr>
          </w:p>
        </w:tc>
        <w:tc>
          <w:tcPr>
            <w:tcW w:w="6095" w:type="dxa"/>
          </w:tcPr>
          <w:p w14:paraId="17FCC850"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乙による業務又は協定等の内容の不履行</w:t>
            </w:r>
          </w:p>
        </w:tc>
        <w:tc>
          <w:tcPr>
            <w:tcW w:w="567" w:type="dxa"/>
          </w:tcPr>
          <w:p w14:paraId="579D7336" w14:textId="77777777" w:rsidR="00BF797D" w:rsidRPr="005169E6" w:rsidRDefault="00BF797D" w:rsidP="00BF797D">
            <w:pPr>
              <w:jc w:val="center"/>
              <w:rPr>
                <w:rFonts w:ascii="ＭＳ 明朝" w:eastAsia="ＭＳ 明朝" w:hAnsi="ＭＳ 明朝"/>
                <w:sz w:val="18"/>
                <w:szCs w:val="18"/>
              </w:rPr>
            </w:pPr>
          </w:p>
        </w:tc>
        <w:tc>
          <w:tcPr>
            <w:tcW w:w="567" w:type="dxa"/>
          </w:tcPr>
          <w:p w14:paraId="4E59C9C4" w14:textId="53E0DA5D"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003C0647" w14:textId="77777777" w:rsidTr="00BF797D">
        <w:tc>
          <w:tcPr>
            <w:tcW w:w="426" w:type="dxa"/>
            <w:vMerge/>
          </w:tcPr>
          <w:p w14:paraId="01494E7C" w14:textId="77777777" w:rsidR="00BF797D" w:rsidRPr="005169E6" w:rsidRDefault="00BF797D" w:rsidP="00BF797D">
            <w:pPr>
              <w:rPr>
                <w:rFonts w:ascii="ＭＳ 明朝" w:eastAsia="ＭＳ 明朝" w:hAnsi="ＭＳ 明朝"/>
                <w:sz w:val="18"/>
                <w:szCs w:val="18"/>
              </w:rPr>
            </w:pPr>
          </w:p>
        </w:tc>
        <w:tc>
          <w:tcPr>
            <w:tcW w:w="1696" w:type="dxa"/>
            <w:vMerge w:val="restart"/>
          </w:tcPr>
          <w:p w14:paraId="74549CB9"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損害賠償</w:t>
            </w:r>
          </w:p>
        </w:tc>
        <w:tc>
          <w:tcPr>
            <w:tcW w:w="6095" w:type="dxa"/>
          </w:tcPr>
          <w:p w14:paraId="6D0D4F74"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施設、機器の管理上の不備又は施設管理上の瑕疵による事故</w:t>
            </w:r>
          </w:p>
        </w:tc>
        <w:tc>
          <w:tcPr>
            <w:tcW w:w="567" w:type="dxa"/>
          </w:tcPr>
          <w:p w14:paraId="32AE1040" w14:textId="77777777" w:rsidR="00BF797D" w:rsidRPr="005169E6" w:rsidRDefault="00BF797D" w:rsidP="00BF797D">
            <w:pPr>
              <w:jc w:val="center"/>
              <w:rPr>
                <w:rFonts w:ascii="ＭＳ 明朝" w:eastAsia="ＭＳ 明朝" w:hAnsi="ＭＳ 明朝"/>
                <w:sz w:val="18"/>
                <w:szCs w:val="18"/>
              </w:rPr>
            </w:pPr>
          </w:p>
        </w:tc>
        <w:tc>
          <w:tcPr>
            <w:tcW w:w="567" w:type="dxa"/>
          </w:tcPr>
          <w:p w14:paraId="5AB22B82" w14:textId="7425FB79"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097DC0CC" w14:textId="77777777" w:rsidTr="00BF797D">
        <w:tc>
          <w:tcPr>
            <w:tcW w:w="426" w:type="dxa"/>
            <w:vMerge/>
          </w:tcPr>
          <w:p w14:paraId="19C9826D" w14:textId="77777777" w:rsidR="00BF797D" w:rsidRPr="005169E6" w:rsidRDefault="00BF797D" w:rsidP="00BF797D">
            <w:pPr>
              <w:rPr>
                <w:rFonts w:ascii="ＭＳ 明朝" w:eastAsia="ＭＳ 明朝" w:hAnsi="ＭＳ 明朝"/>
                <w:sz w:val="18"/>
                <w:szCs w:val="18"/>
              </w:rPr>
            </w:pPr>
          </w:p>
        </w:tc>
        <w:tc>
          <w:tcPr>
            <w:tcW w:w="1696" w:type="dxa"/>
            <w:vMerge/>
          </w:tcPr>
          <w:p w14:paraId="629D3EA7" w14:textId="77777777" w:rsidR="00BF797D" w:rsidRPr="005169E6" w:rsidRDefault="00BF797D" w:rsidP="00BF797D">
            <w:pPr>
              <w:rPr>
                <w:rFonts w:ascii="ＭＳ 明朝" w:eastAsia="ＭＳ 明朝" w:hAnsi="ＭＳ 明朝"/>
                <w:sz w:val="18"/>
                <w:szCs w:val="18"/>
              </w:rPr>
            </w:pPr>
          </w:p>
        </w:tc>
        <w:tc>
          <w:tcPr>
            <w:tcW w:w="6095" w:type="dxa"/>
          </w:tcPr>
          <w:p w14:paraId="45797792"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乙の責に帰すべき事由以外の事故</w:t>
            </w:r>
          </w:p>
        </w:tc>
        <w:tc>
          <w:tcPr>
            <w:tcW w:w="567" w:type="dxa"/>
          </w:tcPr>
          <w:p w14:paraId="5FED0576" w14:textId="702D4684"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c>
          <w:tcPr>
            <w:tcW w:w="567" w:type="dxa"/>
          </w:tcPr>
          <w:p w14:paraId="22F76F83" w14:textId="77777777" w:rsidR="00BF797D" w:rsidRPr="005169E6" w:rsidRDefault="00BF797D" w:rsidP="00BF797D">
            <w:pPr>
              <w:jc w:val="center"/>
              <w:rPr>
                <w:rFonts w:ascii="ＭＳ 明朝" w:eastAsia="ＭＳ 明朝" w:hAnsi="ＭＳ 明朝"/>
                <w:sz w:val="18"/>
                <w:szCs w:val="18"/>
              </w:rPr>
            </w:pPr>
          </w:p>
        </w:tc>
      </w:tr>
      <w:tr w:rsidR="00BF797D" w:rsidRPr="005169E6" w14:paraId="13C7C8A9" w14:textId="77777777" w:rsidTr="00BF797D">
        <w:tc>
          <w:tcPr>
            <w:tcW w:w="426" w:type="dxa"/>
            <w:vMerge/>
          </w:tcPr>
          <w:p w14:paraId="3859FB2C" w14:textId="77777777" w:rsidR="00BF797D" w:rsidRPr="005169E6" w:rsidRDefault="00BF797D" w:rsidP="00BF797D">
            <w:pPr>
              <w:rPr>
                <w:rFonts w:ascii="ＭＳ 明朝" w:eastAsia="ＭＳ 明朝" w:hAnsi="ＭＳ 明朝"/>
                <w:sz w:val="18"/>
                <w:szCs w:val="18"/>
              </w:rPr>
            </w:pPr>
          </w:p>
        </w:tc>
        <w:tc>
          <w:tcPr>
            <w:tcW w:w="1696" w:type="dxa"/>
            <w:vMerge/>
          </w:tcPr>
          <w:p w14:paraId="6F058F23" w14:textId="77777777" w:rsidR="00BF797D" w:rsidRPr="005169E6" w:rsidRDefault="00BF797D" w:rsidP="00BF797D">
            <w:pPr>
              <w:rPr>
                <w:rFonts w:ascii="ＭＳ 明朝" w:eastAsia="ＭＳ 明朝" w:hAnsi="ＭＳ 明朝"/>
                <w:sz w:val="18"/>
                <w:szCs w:val="18"/>
              </w:rPr>
            </w:pPr>
          </w:p>
        </w:tc>
        <w:tc>
          <w:tcPr>
            <w:tcW w:w="6095" w:type="dxa"/>
          </w:tcPr>
          <w:p w14:paraId="43512ED8"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管理上の瑕疵による臨時休館等に伴う利用者等への損害</w:t>
            </w:r>
          </w:p>
        </w:tc>
        <w:tc>
          <w:tcPr>
            <w:tcW w:w="567" w:type="dxa"/>
          </w:tcPr>
          <w:p w14:paraId="1C7EFB7F" w14:textId="77777777" w:rsidR="00BF797D" w:rsidRPr="005169E6" w:rsidRDefault="00BF797D" w:rsidP="00BF797D">
            <w:pPr>
              <w:jc w:val="center"/>
              <w:rPr>
                <w:rFonts w:ascii="ＭＳ 明朝" w:eastAsia="ＭＳ 明朝" w:hAnsi="ＭＳ 明朝"/>
                <w:sz w:val="18"/>
                <w:szCs w:val="18"/>
              </w:rPr>
            </w:pPr>
          </w:p>
        </w:tc>
        <w:tc>
          <w:tcPr>
            <w:tcW w:w="567" w:type="dxa"/>
          </w:tcPr>
          <w:p w14:paraId="4E83079C" w14:textId="6C48D76F"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209298CE" w14:textId="77777777" w:rsidTr="00BF797D">
        <w:tc>
          <w:tcPr>
            <w:tcW w:w="426" w:type="dxa"/>
            <w:vMerge/>
          </w:tcPr>
          <w:p w14:paraId="7269BED4" w14:textId="77777777" w:rsidR="00BF797D" w:rsidRPr="005169E6" w:rsidRDefault="00BF797D" w:rsidP="00BF797D">
            <w:pPr>
              <w:rPr>
                <w:rFonts w:ascii="ＭＳ 明朝" w:eastAsia="ＭＳ 明朝" w:hAnsi="ＭＳ 明朝"/>
                <w:sz w:val="18"/>
                <w:szCs w:val="18"/>
              </w:rPr>
            </w:pPr>
          </w:p>
        </w:tc>
        <w:tc>
          <w:tcPr>
            <w:tcW w:w="1696" w:type="dxa"/>
            <w:vMerge w:val="restart"/>
          </w:tcPr>
          <w:p w14:paraId="5DCAB723"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運営リスク</w:t>
            </w:r>
          </w:p>
        </w:tc>
        <w:tc>
          <w:tcPr>
            <w:tcW w:w="6095" w:type="dxa"/>
          </w:tcPr>
          <w:p w14:paraId="44E097C0"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施設、機器の管理上の不備、施設管理上の瑕疵又は火災等事故による臨時休業等に伴う運営リスク</w:t>
            </w:r>
          </w:p>
        </w:tc>
        <w:tc>
          <w:tcPr>
            <w:tcW w:w="567" w:type="dxa"/>
          </w:tcPr>
          <w:p w14:paraId="772A7903" w14:textId="77777777" w:rsidR="00BF797D" w:rsidRPr="005169E6" w:rsidRDefault="00BF797D" w:rsidP="00BF797D">
            <w:pPr>
              <w:jc w:val="center"/>
              <w:rPr>
                <w:rFonts w:ascii="ＭＳ 明朝" w:eastAsia="ＭＳ 明朝" w:hAnsi="ＭＳ 明朝"/>
                <w:sz w:val="18"/>
                <w:szCs w:val="18"/>
              </w:rPr>
            </w:pPr>
          </w:p>
        </w:tc>
        <w:tc>
          <w:tcPr>
            <w:tcW w:w="567" w:type="dxa"/>
          </w:tcPr>
          <w:p w14:paraId="3371673F" w14:textId="417DB309"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〇</w:t>
            </w:r>
          </w:p>
        </w:tc>
      </w:tr>
      <w:tr w:rsidR="00BF797D" w:rsidRPr="005169E6" w14:paraId="1A262BCB" w14:textId="77777777" w:rsidTr="00BF797D">
        <w:tc>
          <w:tcPr>
            <w:tcW w:w="426" w:type="dxa"/>
            <w:vMerge/>
          </w:tcPr>
          <w:p w14:paraId="32FCE42A" w14:textId="77777777" w:rsidR="00BF797D" w:rsidRPr="005169E6" w:rsidRDefault="00BF797D" w:rsidP="00BF797D">
            <w:pPr>
              <w:rPr>
                <w:rFonts w:ascii="ＭＳ 明朝" w:eastAsia="ＭＳ 明朝" w:hAnsi="ＭＳ 明朝"/>
                <w:sz w:val="18"/>
                <w:szCs w:val="18"/>
              </w:rPr>
            </w:pPr>
          </w:p>
        </w:tc>
        <w:tc>
          <w:tcPr>
            <w:tcW w:w="1696" w:type="dxa"/>
            <w:vMerge/>
          </w:tcPr>
          <w:p w14:paraId="2AC9E41E" w14:textId="77777777" w:rsidR="00BF797D" w:rsidRPr="005169E6" w:rsidRDefault="00BF797D" w:rsidP="00BF797D">
            <w:pPr>
              <w:rPr>
                <w:rFonts w:ascii="ＭＳ 明朝" w:eastAsia="ＭＳ 明朝" w:hAnsi="ＭＳ 明朝"/>
                <w:sz w:val="18"/>
                <w:szCs w:val="18"/>
              </w:rPr>
            </w:pPr>
          </w:p>
        </w:tc>
        <w:tc>
          <w:tcPr>
            <w:tcW w:w="6095" w:type="dxa"/>
          </w:tcPr>
          <w:p w14:paraId="1E4129F8"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火災等事故（管理上の瑕疵によるものを除く）に伴う運営リスク</w:t>
            </w:r>
          </w:p>
        </w:tc>
        <w:tc>
          <w:tcPr>
            <w:tcW w:w="1134" w:type="dxa"/>
            <w:gridSpan w:val="2"/>
          </w:tcPr>
          <w:p w14:paraId="56DDE850" w14:textId="7C9F67B6"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協議事項</w:t>
            </w:r>
          </w:p>
        </w:tc>
      </w:tr>
      <w:tr w:rsidR="00BF797D" w:rsidRPr="005169E6" w14:paraId="069BD760" w14:textId="77777777" w:rsidTr="00BF797D">
        <w:tc>
          <w:tcPr>
            <w:tcW w:w="426" w:type="dxa"/>
            <w:vMerge/>
          </w:tcPr>
          <w:p w14:paraId="456ABF59" w14:textId="77777777" w:rsidR="00BF797D" w:rsidRPr="005169E6" w:rsidRDefault="00BF797D" w:rsidP="00BF797D">
            <w:pPr>
              <w:rPr>
                <w:rFonts w:ascii="ＭＳ 明朝" w:eastAsia="ＭＳ 明朝" w:hAnsi="ＭＳ 明朝"/>
                <w:sz w:val="18"/>
                <w:szCs w:val="18"/>
              </w:rPr>
            </w:pPr>
          </w:p>
        </w:tc>
        <w:tc>
          <w:tcPr>
            <w:tcW w:w="1696" w:type="dxa"/>
          </w:tcPr>
          <w:p w14:paraId="2B3B8071" w14:textId="77777777" w:rsidR="00BF797D" w:rsidRPr="005169E6" w:rsidRDefault="00BF797D" w:rsidP="00BF797D">
            <w:pPr>
              <w:autoSpaceDE w:val="0"/>
              <w:autoSpaceDN w:val="0"/>
              <w:adjustRightInd w:val="0"/>
              <w:jc w:val="left"/>
              <w:rPr>
                <w:rFonts w:ascii="ＭＳ 明朝" w:eastAsia="ＭＳ 明朝" w:hAnsi="ＭＳ 明朝"/>
                <w:sz w:val="18"/>
                <w:szCs w:val="18"/>
              </w:rPr>
            </w:pPr>
            <w:r w:rsidRPr="005169E6">
              <w:rPr>
                <w:rFonts w:ascii="ＭＳ 明朝" w:eastAsia="ＭＳ 明朝" w:hAnsi="ＭＳ 明朝" w:cs="ＭＳ Ｐ明朝" w:hint="eastAsia"/>
                <w:color w:val="000000"/>
                <w:kern w:val="0"/>
                <w:sz w:val="18"/>
                <w:szCs w:val="18"/>
              </w:rPr>
              <w:t>要望・苦情</w:t>
            </w:r>
          </w:p>
        </w:tc>
        <w:tc>
          <w:tcPr>
            <w:tcW w:w="6095" w:type="dxa"/>
          </w:tcPr>
          <w:p w14:paraId="24BB30FD" w14:textId="77777777" w:rsidR="00BF797D" w:rsidRPr="005169E6" w:rsidRDefault="00BF797D" w:rsidP="00BF797D">
            <w:pPr>
              <w:autoSpaceDE w:val="0"/>
              <w:autoSpaceDN w:val="0"/>
              <w:adjustRightInd w:val="0"/>
              <w:jc w:val="left"/>
              <w:rPr>
                <w:rFonts w:ascii="ＭＳ 明朝" w:eastAsia="ＭＳ 明朝" w:hAnsi="ＭＳ 明朝" w:cs="ＭＳ Ｐ明朝"/>
                <w:color w:val="000000"/>
                <w:kern w:val="0"/>
                <w:sz w:val="18"/>
                <w:szCs w:val="18"/>
              </w:rPr>
            </w:pPr>
            <w:r w:rsidRPr="005169E6">
              <w:rPr>
                <w:rFonts w:ascii="ＭＳ 明朝" w:eastAsia="ＭＳ 明朝" w:hAnsi="ＭＳ 明朝" w:cs="ＭＳ Ｐ明朝" w:hint="eastAsia"/>
                <w:color w:val="000000"/>
                <w:kern w:val="0"/>
                <w:sz w:val="18"/>
                <w:szCs w:val="18"/>
              </w:rPr>
              <w:t>利用者や管理運営上の地域住民からの要望や苦情等への対応</w:t>
            </w:r>
          </w:p>
        </w:tc>
        <w:tc>
          <w:tcPr>
            <w:tcW w:w="1134" w:type="dxa"/>
            <w:gridSpan w:val="2"/>
          </w:tcPr>
          <w:p w14:paraId="5E0F28C4" w14:textId="0A5AB213" w:rsidR="00BF797D" w:rsidRPr="005169E6" w:rsidRDefault="00BF797D" w:rsidP="00BF797D">
            <w:pPr>
              <w:jc w:val="center"/>
              <w:rPr>
                <w:rFonts w:ascii="ＭＳ 明朝" w:eastAsia="ＭＳ 明朝" w:hAnsi="ＭＳ 明朝"/>
                <w:sz w:val="18"/>
                <w:szCs w:val="18"/>
              </w:rPr>
            </w:pPr>
            <w:r w:rsidRPr="005169E6">
              <w:rPr>
                <w:rFonts w:ascii="ＭＳ 明朝" w:eastAsia="ＭＳ 明朝" w:hAnsi="ＭＳ 明朝" w:hint="eastAsia"/>
                <w:sz w:val="18"/>
                <w:szCs w:val="18"/>
              </w:rPr>
              <w:t>協議事項</w:t>
            </w:r>
          </w:p>
        </w:tc>
      </w:tr>
    </w:tbl>
    <w:p w14:paraId="193AA32A" w14:textId="5FC88D52" w:rsidR="00BF797D" w:rsidRPr="005169E6" w:rsidRDefault="00BF797D" w:rsidP="00BF797D">
      <w:pPr>
        <w:pStyle w:val="a4"/>
        <w:numPr>
          <w:ilvl w:val="0"/>
          <w:numId w:val="1"/>
        </w:numPr>
        <w:ind w:leftChars="0" w:rightChars="-405" w:right="-850"/>
        <w:rPr>
          <w:rFonts w:ascii="ＭＳ 明朝" w:eastAsia="ＭＳ 明朝" w:hAnsi="ＭＳ 明朝"/>
          <w:sz w:val="18"/>
          <w:szCs w:val="18"/>
        </w:rPr>
      </w:pPr>
      <w:r w:rsidRPr="005169E6">
        <w:rPr>
          <w:rFonts w:ascii="ＭＳ 明朝" w:eastAsia="ＭＳ 明朝" w:hAnsi="ＭＳ 明朝" w:cs="ＭＳ 明朝" w:hint="eastAsia"/>
          <w:color w:val="000000"/>
          <w:kern w:val="0"/>
          <w:sz w:val="18"/>
          <w:szCs w:val="18"/>
        </w:rPr>
        <w:t>不可抗力：暴風、豪雨、洪水、高潮、地震、地すべり、落盤、火災、戦乱、内乱、テロ、侵略、暴動、感染症など、甲乙のいずれの責めにも帰すことができない自然的又は人為的な現象</w:t>
      </w:r>
    </w:p>
    <w:sectPr w:rsidR="00BF797D" w:rsidRPr="005169E6" w:rsidSect="00BF797D">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E8DA" w14:textId="77777777" w:rsidR="005169E6" w:rsidRDefault="005169E6" w:rsidP="005169E6">
      <w:r>
        <w:separator/>
      </w:r>
    </w:p>
  </w:endnote>
  <w:endnote w:type="continuationSeparator" w:id="0">
    <w:p w14:paraId="060D2333" w14:textId="77777777" w:rsidR="005169E6" w:rsidRDefault="005169E6" w:rsidP="0051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9414" w14:textId="77777777" w:rsidR="005169E6" w:rsidRDefault="005169E6" w:rsidP="005169E6">
      <w:r>
        <w:separator/>
      </w:r>
    </w:p>
  </w:footnote>
  <w:footnote w:type="continuationSeparator" w:id="0">
    <w:p w14:paraId="5468AEEA" w14:textId="77777777" w:rsidR="005169E6" w:rsidRDefault="005169E6" w:rsidP="00516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C87"/>
    <w:multiLevelType w:val="hybridMultilevel"/>
    <w:tmpl w:val="8F565D74"/>
    <w:lvl w:ilvl="0" w:tplc="E7DED87C">
      <w:numFmt w:val="bullet"/>
      <w:lvlText w:val="※"/>
      <w:lvlJc w:val="left"/>
      <w:pPr>
        <w:ind w:left="470" w:hanging="360"/>
      </w:pPr>
      <w:rPr>
        <w:rFonts w:ascii="ＭＳ 明朝" w:eastAsia="ＭＳ 明朝" w:hAnsi="ＭＳ 明朝" w:cs="ＭＳ 明朝" w:hint="eastAsia"/>
        <w:color w:val="000000"/>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0A"/>
    <w:rsid w:val="0010540A"/>
    <w:rsid w:val="002224BC"/>
    <w:rsid w:val="00280244"/>
    <w:rsid w:val="005169E6"/>
    <w:rsid w:val="006E41FF"/>
    <w:rsid w:val="008470C2"/>
    <w:rsid w:val="00857170"/>
    <w:rsid w:val="00B30A84"/>
    <w:rsid w:val="00B7025A"/>
    <w:rsid w:val="00BF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0E27B2"/>
  <w15:chartTrackingRefBased/>
  <w15:docId w15:val="{3D865D64-B424-460A-9FE8-015CC709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40A"/>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List Paragraph"/>
    <w:basedOn w:val="a"/>
    <w:uiPriority w:val="34"/>
    <w:qFormat/>
    <w:rsid w:val="00BF797D"/>
    <w:pPr>
      <w:ind w:leftChars="400" w:left="840"/>
    </w:pPr>
  </w:style>
  <w:style w:type="paragraph" w:styleId="a5">
    <w:name w:val="header"/>
    <w:basedOn w:val="a"/>
    <w:link w:val="a6"/>
    <w:uiPriority w:val="99"/>
    <w:unhideWhenUsed/>
    <w:rsid w:val="005169E6"/>
    <w:pPr>
      <w:tabs>
        <w:tab w:val="center" w:pos="4252"/>
        <w:tab w:val="right" w:pos="8504"/>
      </w:tabs>
      <w:snapToGrid w:val="0"/>
    </w:pPr>
  </w:style>
  <w:style w:type="character" w:customStyle="1" w:styleId="a6">
    <w:name w:val="ヘッダー (文字)"/>
    <w:basedOn w:val="a0"/>
    <w:link w:val="a5"/>
    <w:uiPriority w:val="99"/>
    <w:rsid w:val="005169E6"/>
  </w:style>
  <w:style w:type="paragraph" w:styleId="a7">
    <w:name w:val="footer"/>
    <w:basedOn w:val="a"/>
    <w:link w:val="a8"/>
    <w:uiPriority w:val="99"/>
    <w:unhideWhenUsed/>
    <w:rsid w:val="005169E6"/>
    <w:pPr>
      <w:tabs>
        <w:tab w:val="center" w:pos="4252"/>
        <w:tab w:val="right" w:pos="8504"/>
      </w:tabs>
      <w:snapToGrid w:val="0"/>
    </w:pPr>
  </w:style>
  <w:style w:type="character" w:customStyle="1" w:styleId="a8">
    <w:name w:val="フッター (文字)"/>
    <w:basedOn w:val="a0"/>
    <w:link w:val="a7"/>
    <w:uiPriority w:val="99"/>
    <w:rsid w:val="0051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prism</dc:creator>
  <cp:keywords/>
  <dc:description/>
  <cp:lastModifiedBy>prism</cp:lastModifiedBy>
  <cp:revision>6</cp:revision>
  <cp:lastPrinted>2021-05-29T12:15:00Z</cp:lastPrinted>
  <dcterms:created xsi:type="dcterms:W3CDTF">2021-05-22T07:29:00Z</dcterms:created>
  <dcterms:modified xsi:type="dcterms:W3CDTF">2021-06-02T04:03:00Z</dcterms:modified>
</cp:coreProperties>
</file>